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606" w:rsidRDefault="00AD1606" w:rsidP="00AD1606">
      <w:pPr>
        <w:pageBreakBefore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/>
        </w:rPr>
        <w:t>melléklet</w:t>
      </w:r>
      <w:proofErr w:type="gramEnd"/>
      <w:r>
        <w:rPr>
          <w:rFonts w:ascii="Times New Roman" w:hAnsi="Times New Roman"/>
          <w:b/>
        </w:rPr>
        <w:t xml:space="preserve"> a </w:t>
      </w:r>
      <w:r>
        <w:rPr>
          <w:rFonts w:ascii="Times New Roman" w:hAnsi="Times New Roman"/>
          <w:b/>
          <w:bCs/>
          <w:color w:val="FF0000"/>
        </w:rPr>
        <w:t>89/</w:t>
      </w:r>
      <w:r>
        <w:rPr>
          <w:rFonts w:ascii="Times New Roman" w:hAnsi="Times New Roman"/>
          <w:b/>
          <w:bCs/>
        </w:rPr>
        <w:t xml:space="preserve">2016. (III. 31.) </w:t>
      </w:r>
      <w:r>
        <w:rPr>
          <w:rFonts w:ascii="Times New Roman" w:hAnsi="Times New Roman"/>
          <w:b/>
          <w:bCs/>
          <w:color w:val="000000"/>
        </w:rPr>
        <w:t>számú önkormányzati határozathoz</w:t>
      </w:r>
    </w:p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right"/>
        <w:rPr>
          <w:rFonts w:ascii="Times New Roman" w:hAnsi="Times New Roman" w:cs="Times New Roman"/>
        </w:rPr>
      </w:pPr>
    </w:p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  <w:rPr>
          <w:sz w:val="40"/>
          <w:szCs w:val="40"/>
        </w:rPr>
      </w:pPr>
      <w:r>
        <w:t xml:space="preserve">7. számú melléklet a 21/2006. (V. 18.) IM rendelethez </w:t>
      </w:r>
    </w:p>
    <w:p w:rsidR="00AD1606" w:rsidRDefault="00AD1606" w:rsidP="00AD1606">
      <w:pPr>
        <w:pStyle w:val="Cmsor"/>
        <w:rPr>
          <w:sz w:val="40"/>
          <w:szCs w:val="40"/>
        </w:rPr>
      </w:pPr>
      <w:r>
        <w:rPr>
          <w:sz w:val="40"/>
          <w:szCs w:val="40"/>
        </w:rPr>
        <w:t xml:space="preserve">AZ EGYSZEMÉLYES KORLÁTOLT </w:t>
      </w:r>
      <w:r>
        <w:rPr>
          <w:sz w:val="32"/>
        </w:rPr>
        <w:t>FELELŐSSÉGŰ</w:t>
      </w: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TÁRSASÁG ALAPÍTÓ</w:t>
      </w:r>
      <w:proofErr w:type="gramEnd"/>
      <w:r>
        <w:rPr>
          <w:sz w:val="40"/>
          <w:szCs w:val="40"/>
        </w:rPr>
        <w:t xml:space="preserve"> OKIRAT MINTÁJA </w:t>
      </w:r>
    </w:p>
    <w:p w:rsidR="00AD1606" w:rsidRDefault="00AD1606" w:rsidP="00AD1606">
      <w:pPr>
        <w:pStyle w:val="Cmsor"/>
      </w:pPr>
      <w:r>
        <w:rPr>
          <w:sz w:val="40"/>
          <w:szCs w:val="40"/>
        </w:rPr>
        <w:t xml:space="preserve">Alapító okirat </w:t>
      </w:r>
    </w:p>
    <w:p w:rsidR="00AD1606" w:rsidRDefault="00AD1606" w:rsidP="00AD1606">
      <w:pPr>
        <w:pStyle w:val="Nincstrkz"/>
        <w:tabs>
          <w:tab w:val="left" w:pos="709"/>
          <w:tab w:val="left" w:pos="7797"/>
        </w:tabs>
        <w:jc w:val="both"/>
      </w:pPr>
      <w:r>
        <w:t>Alulírott alapító, szerződésminta</w:t>
      </w:r>
      <w:r>
        <w:rPr>
          <w:rStyle w:val="Lbjegyzet-karakterek"/>
        </w:rPr>
        <w:footnoteReference w:id="1"/>
      </w:r>
      <w:r>
        <w:t xml:space="preserve"> alkalmazásával, a következők szerint állapítja meg az alábbi korlátolt felelősségű </w:t>
      </w:r>
      <w:proofErr w:type="gramStart"/>
      <w:r>
        <w:t>társaság alapító</w:t>
      </w:r>
      <w:proofErr w:type="gramEnd"/>
      <w:r>
        <w:t xml:space="preserve"> okiratát: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1.</w:t>
      </w:r>
      <w:r>
        <w:tab/>
        <w:t xml:space="preserve">A társaság cégneve, székhelye, </w:t>
      </w:r>
      <w:proofErr w:type="gramStart"/>
      <w:r>
        <w:t>telephelye(</w:t>
      </w:r>
      <w:proofErr w:type="gramEnd"/>
      <w:r>
        <w:t xml:space="preserve">i), fióktelepe(i)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1.1. </w:t>
      </w:r>
      <w:r>
        <w:tab/>
        <w:t xml:space="preserve">A társaság cégneve: </w:t>
      </w:r>
      <w:r>
        <w:rPr>
          <w:b/>
        </w:rPr>
        <w:t>Kumánia Gyógyfürdő Korlátolt Felelősségű Társaság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társaság rövidített cégneve: </w:t>
      </w:r>
      <w:r>
        <w:rPr>
          <w:rStyle w:val="Lbjegyzet-karakterek"/>
        </w:rPr>
        <w:footnoteReference w:id="2"/>
      </w:r>
      <w:r>
        <w:rPr>
          <w:b/>
        </w:rPr>
        <w:t xml:space="preserve"> </w:t>
      </w:r>
      <w:r>
        <w:tab/>
      </w:r>
      <w:r>
        <w:rPr>
          <w:b/>
        </w:rPr>
        <w:t xml:space="preserve">Kumánia Gyógyfürdő Kft.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1.2.</w:t>
      </w:r>
      <w:r>
        <w:tab/>
        <w:t>A társaság idegen nyelvű cégneve:</w:t>
      </w:r>
      <w:r>
        <w:rPr>
          <w:vertAlign w:val="superscript"/>
        </w:rPr>
        <w:t>2</w:t>
      </w:r>
      <w:r>
        <w:t xml:space="preserve">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társaság idegen nyelvű rövidített cégneve:</w:t>
      </w:r>
      <w:r>
        <w:rPr>
          <w:vertAlign w:val="superscript"/>
        </w:rPr>
        <w:t xml:space="preserve">2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1.3.</w:t>
      </w:r>
      <w:r>
        <w:tab/>
        <w:t xml:space="preserve">A társaság székhelye: </w:t>
      </w:r>
      <w:r>
        <w:tab/>
      </w:r>
      <w:r>
        <w:rPr>
          <w:b/>
        </w:rPr>
        <w:t>5310 Kisújszállás, Rákóczi utca 12</w:t>
      </w:r>
      <w:proofErr w:type="gramStart"/>
      <w:r>
        <w:rPr>
          <w:b/>
        </w:rPr>
        <w:t>..</w:t>
      </w:r>
      <w:proofErr w:type="gramEnd"/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társaság székhelye</w:t>
      </w:r>
      <w:r>
        <w:rPr>
          <w:rStyle w:val="Lbjegyzet-karakterek"/>
        </w:rPr>
        <w:footnoteReference w:id="3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color w:val="FF0000"/>
        </w:rPr>
      </w:pPr>
      <w:r>
        <w:tab/>
      </w:r>
      <w:proofErr w:type="gramStart"/>
      <w:r>
        <w:rPr>
          <w:u w:val="single"/>
        </w:rPr>
        <w:t>a</w:t>
      </w:r>
      <w:proofErr w:type="gramEnd"/>
      <w:r>
        <w:rPr>
          <w:u w:val="single"/>
        </w:rPr>
        <w:t xml:space="preserve">) egyben a központi ügyintézés helye is.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rPr>
          <w:color w:val="FF0000"/>
        </w:rPr>
        <w:tab/>
      </w:r>
      <w:r>
        <w:t>b) nem azonos a központi ügyintézés helyével</w:t>
      </w:r>
      <w:r>
        <w:rPr>
          <w:rStyle w:val="Lbjegyzet-karakterek"/>
        </w:rPr>
        <w:footnoteReference w:id="4"/>
      </w:r>
      <w:proofErr w:type="gramStart"/>
      <w:r>
        <w:t>: …</w:t>
      </w:r>
      <w:proofErr w:type="gramEnd"/>
      <w:r>
        <w:t>………………………………………….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1.4.</w:t>
      </w:r>
      <w:r>
        <w:tab/>
        <w:t xml:space="preserve">A társaság </w:t>
      </w:r>
      <w:proofErr w:type="gramStart"/>
      <w:r>
        <w:t>telephelye(</w:t>
      </w:r>
      <w:proofErr w:type="gramEnd"/>
      <w:r>
        <w:t>i):</w:t>
      </w:r>
      <w:r>
        <w:rPr>
          <w:rStyle w:val="Lbjegyzet-karakterek"/>
        </w:rPr>
        <w:footnoteReference w:id="5"/>
      </w:r>
      <w:r>
        <w:t xml:space="preserve"> </w:t>
      </w:r>
      <w:r>
        <w:tab/>
      </w:r>
      <w:r>
        <w:rPr>
          <w:b/>
        </w:rPr>
        <w:t>5310 Kisújszállás, Rákóczi utca 10.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b/>
        </w:rPr>
      </w:pPr>
      <w:r>
        <w:tab/>
      </w:r>
      <w:r>
        <w:tab/>
      </w:r>
      <w:r>
        <w:rPr>
          <w:b/>
        </w:rPr>
        <w:t>5310 Kisújszállás, Arany János utca 10.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b/>
        </w:rPr>
      </w:pPr>
      <w:r>
        <w:rPr>
          <w:b/>
        </w:rPr>
        <w:tab/>
      </w:r>
      <w:r>
        <w:tab/>
      </w:r>
      <w:r>
        <w:rPr>
          <w:b/>
        </w:rPr>
        <w:t xml:space="preserve">5310 Kisújszállás, </w:t>
      </w:r>
      <w:proofErr w:type="spellStart"/>
      <w:r>
        <w:rPr>
          <w:b/>
        </w:rPr>
        <w:t>Illésy</w:t>
      </w:r>
      <w:proofErr w:type="spellEnd"/>
      <w:r>
        <w:rPr>
          <w:b/>
        </w:rPr>
        <w:t xml:space="preserve"> utca 5.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b/>
        </w:rPr>
      </w:pPr>
      <w:r>
        <w:rPr>
          <w:b/>
        </w:rPr>
        <w:tab/>
      </w:r>
      <w:r>
        <w:tab/>
      </w:r>
      <w:r>
        <w:rPr>
          <w:b/>
        </w:rPr>
        <w:t xml:space="preserve">5310 Kisújszállás, Rákóczi utca 8.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rPr>
          <w:b/>
        </w:rPr>
        <w:tab/>
      </w:r>
      <w:r>
        <w:tab/>
      </w:r>
      <w:r>
        <w:rPr>
          <w:b/>
        </w:rPr>
        <w:t>5310 Kisújszállás, Nyár utca 7.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20" w:hanging="12"/>
        <w:jc w:val="both"/>
      </w:pPr>
      <w:r>
        <w:tab/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1.5.</w:t>
      </w:r>
      <w:r>
        <w:tab/>
        <w:t xml:space="preserve">A társaság </w:t>
      </w:r>
      <w:proofErr w:type="gramStart"/>
      <w:r>
        <w:t>fióktelepe(</w:t>
      </w:r>
      <w:proofErr w:type="gramEnd"/>
      <w:r>
        <w:t>i):</w:t>
      </w:r>
      <w:r>
        <w:rPr>
          <w:vertAlign w:val="superscript"/>
        </w:rPr>
        <w:t>5</w:t>
      </w:r>
      <w:r>
        <w:t xml:space="preserve"> </w:t>
      </w:r>
      <w:r>
        <w:tab/>
      </w:r>
      <w:r>
        <w:rPr>
          <w:b/>
        </w:rPr>
        <w:t>7394 Magyarhertelend, Tábor utca 7.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2.</w:t>
      </w:r>
      <w:r>
        <w:tab/>
        <w:t xml:space="preserve">A társaság alapítója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Név:</w:t>
      </w:r>
      <w:r>
        <w:rPr>
          <w:rStyle w:val="Lbjegyzet-karakterek"/>
        </w:rPr>
        <w:footnoteReference w:id="6"/>
      </w:r>
      <w:r>
        <w:t xml:space="preserve">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Cégnév (név):</w:t>
      </w:r>
      <w:r>
        <w:rPr>
          <w:rStyle w:val="Lbjegyzet-karakterek"/>
        </w:rPr>
        <w:footnoteReference w:id="7"/>
      </w:r>
      <w:r>
        <w:t xml:space="preserve"> </w:t>
      </w:r>
      <w:r>
        <w:tab/>
      </w:r>
      <w:r>
        <w:rPr>
          <w:b/>
        </w:rPr>
        <w:t>Kisújszállás Város Önkormányzata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Cégjegyzékszám (nyilvántartási szám):</w:t>
      </w:r>
      <w:r>
        <w:rPr>
          <w:rStyle w:val="Lbjegyzet-karakterek"/>
        </w:rPr>
        <w:footnoteReference w:id="8"/>
      </w:r>
      <w:r>
        <w:t xml:space="preserve"> </w:t>
      </w:r>
      <w:r>
        <w:tab/>
      </w:r>
      <w:r>
        <w:rPr>
          <w:b/>
        </w:rPr>
        <w:t>732693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Székhely: </w:t>
      </w:r>
      <w:r>
        <w:tab/>
      </w:r>
      <w:r>
        <w:rPr>
          <w:b/>
        </w:rPr>
        <w:t>5310 Kisújszállás, Szabadság tér 1.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Képviseletre jogosult neve: </w:t>
      </w:r>
      <w:r>
        <w:tab/>
      </w:r>
      <w:r>
        <w:rPr>
          <w:b/>
        </w:rPr>
        <w:t>Kecze István polgármester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>
        <w:rPr>
          <w:b/>
        </w:rPr>
        <w:t>5310 Kisújszállás, Vas utca 7.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lastRenderedPageBreak/>
        <w:t xml:space="preserve">3. </w:t>
      </w:r>
      <w:r>
        <w:tab/>
        <w:t xml:space="preserve">A társaság tevékenységi </w:t>
      </w:r>
      <w:proofErr w:type="gramStart"/>
      <w:r>
        <w:t>köre(</w:t>
      </w:r>
      <w:proofErr w:type="gramEnd"/>
      <w:r>
        <w:t>i)</w:t>
      </w:r>
      <w:r>
        <w:rPr>
          <w:rStyle w:val="Lbjegyzet-karakterek"/>
        </w:rPr>
        <w:footnoteReference w:id="9"/>
      </w:r>
      <w:r>
        <w:t xml:space="preserve"> </w:t>
      </w:r>
    </w:p>
    <w:p w:rsidR="00AD1606" w:rsidRDefault="00AD1606" w:rsidP="00AD1606">
      <w:pPr>
        <w:tabs>
          <w:tab w:val="left" w:pos="3060"/>
        </w:tabs>
        <w:ind w:left="720" w:hanging="720"/>
      </w:pPr>
      <w:r>
        <w:t xml:space="preserve">3.1. </w:t>
      </w:r>
      <w:r>
        <w:tab/>
        <w:t>Főtevékenység</w:t>
      </w:r>
      <w:proofErr w:type="gramStart"/>
      <w:r>
        <w:t xml:space="preserve">:            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M.n.s</w:t>
      </w:r>
      <w:proofErr w:type="spellEnd"/>
      <w:proofErr w:type="gramEnd"/>
      <w:r>
        <w:rPr>
          <w:b/>
        </w:rPr>
        <w:t xml:space="preserve">. </w:t>
      </w:r>
      <w:proofErr w:type="gramStart"/>
      <w:r>
        <w:rPr>
          <w:b/>
        </w:rPr>
        <w:t>egyéb</w:t>
      </w:r>
      <w:proofErr w:type="gramEnd"/>
      <w:r>
        <w:rPr>
          <w:b/>
        </w:rPr>
        <w:t xml:space="preserve"> szórakoztatás, szabadidős tevékenység</w:t>
      </w:r>
    </w:p>
    <w:p w:rsidR="00AD1606" w:rsidRDefault="00AD1606" w:rsidP="00AD1606">
      <w:pPr>
        <w:pStyle w:val="Nincstrkz"/>
      </w:pPr>
      <w:r>
        <w:t>3.2.</w:t>
      </w:r>
      <w:r>
        <w:tab/>
        <w:t xml:space="preserve">Egyéb tevékenységi </w:t>
      </w:r>
      <w:proofErr w:type="gramStart"/>
      <w:r>
        <w:t>kör(</w:t>
      </w:r>
      <w:proofErr w:type="spellStart"/>
      <w:proofErr w:type="gramEnd"/>
      <w:r>
        <w:t>ök</w:t>
      </w:r>
      <w:proofErr w:type="spellEnd"/>
      <w:r>
        <w:t>):</w:t>
      </w:r>
      <w:r>
        <w:rPr>
          <w:rStyle w:val="Lbjegyzet-karakterek"/>
        </w:rPr>
        <w:footnoteReference w:id="10"/>
      </w:r>
      <w:r>
        <w:tab/>
        <w:t>Növénytermesztési szolgáltatás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Földgázkitermelés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Villamosenergia-termelés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Gőzellátás, légkondicionálás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 xml:space="preserve">Víztermelés, </w:t>
      </w:r>
      <w:proofErr w:type="spellStart"/>
      <w:r>
        <w:t>-kezelés</w:t>
      </w:r>
      <w:proofErr w:type="spellEnd"/>
      <w:r>
        <w:t xml:space="preserve">, </w:t>
      </w:r>
      <w:proofErr w:type="spellStart"/>
      <w:r>
        <w:t>-ellátás</w:t>
      </w:r>
      <w:proofErr w:type="spellEnd"/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Iparcikk jellegű bolti vegyes kiskereskedelem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Könyv-kiskereskedelme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Újság-, papíráru-kiskereskedelem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Játék kiskereskedelme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Szállodai szolgáltatás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Üdülési, egyéb átmeneti szálláshely szolgáltatás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Kempingszolgáltatás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Éttermi, mozgó vendéglátás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Rendezvényi étkeztetés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Egyéb vendéglátás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Italszolgáltatás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Saját tulajdonú, bérelt ingatlan bérbeadása, üzemeltetése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Ingatlankezelés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Reklámügynöki tevékenység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Szabadidős, sporteszköz kölcsönzése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Egyéb gép, tárgyi eszköz kölcsönzése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Egyéb takarítás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</w:r>
      <w:proofErr w:type="spellStart"/>
      <w:r>
        <w:t>M.n.s</w:t>
      </w:r>
      <w:proofErr w:type="spellEnd"/>
      <w:r>
        <w:t>. egyéb oktatás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Általános járóbeteg-ellátás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Szakorvosi járóbeteg-ellátás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Fogorvosi járóbeteg-ellátás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Egyéb-humán egészségügyi ellátás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  <w:t>Egyéb sporttevékenység</w:t>
      </w:r>
    </w:p>
    <w:p w:rsidR="00AD1606" w:rsidRDefault="00AD1606" w:rsidP="00AD1606">
      <w:pPr>
        <w:pStyle w:val="Nincstrkz"/>
      </w:pP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Fodrászat, szépségápolás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 xml:space="preserve">4. </w:t>
      </w:r>
      <w:r>
        <w:tab/>
        <w:t xml:space="preserve">A társaság működésének időtartama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társaság időtartama:</w:t>
      </w:r>
      <w:r>
        <w:rPr>
          <w:rStyle w:val="Lbjegyzet-karakterek"/>
        </w:rPr>
        <w:footnoteReference w:id="11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rPr>
          <w:b/>
          <w:u w:val="single"/>
        </w:rPr>
        <w:t>a</w:t>
      </w:r>
      <w:proofErr w:type="gramEnd"/>
      <w:r>
        <w:rPr>
          <w:b/>
          <w:u w:val="single"/>
        </w:rPr>
        <w:t>) határozatlan.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b) </w:t>
      </w:r>
      <w:proofErr w:type="gramStart"/>
      <w:r>
        <w:t>határozott</w:t>
      </w:r>
      <w:r>
        <w:rPr>
          <w:rStyle w:val="Lbjegyzet-karakterek"/>
        </w:rPr>
        <w:footnoteReference w:id="12"/>
      </w:r>
      <w:r>
        <w:t>,</w:t>
      </w:r>
      <w:proofErr w:type="gramEnd"/>
      <w:r>
        <w:t xml:space="preserve"> </w:t>
      </w:r>
      <w:r>
        <w:tab/>
      </w:r>
      <w:proofErr w:type="spellStart"/>
      <w:r>
        <w:t>-ig</w:t>
      </w:r>
      <w:proofErr w:type="spellEnd"/>
      <w:r>
        <w:t xml:space="preserve">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5.</w:t>
      </w:r>
      <w:r>
        <w:tab/>
        <w:t xml:space="preserve">A társaság törzstőkéje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5.1.</w:t>
      </w:r>
      <w:r>
        <w:tab/>
        <w:t xml:space="preserve">A társaság törzstőkéje </w:t>
      </w:r>
      <w:r>
        <w:rPr>
          <w:b/>
        </w:rPr>
        <w:t>50.000.000,- Ft</w:t>
      </w:r>
      <w:r>
        <w:t xml:space="preserve">, azaz </w:t>
      </w:r>
      <w:r>
        <w:rPr>
          <w:b/>
        </w:rPr>
        <w:t>Ötvenmillió forint</w:t>
      </w:r>
      <w:proofErr w:type="gramStart"/>
      <w:r>
        <w:t>,,</w:t>
      </w:r>
      <w:proofErr w:type="gramEnd"/>
      <w:r>
        <w:t xml:space="preserve"> amely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a</w:t>
      </w:r>
      <w:proofErr w:type="gramEnd"/>
      <w:r>
        <w:t xml:space="preserve">) </w:t>
      </w:r>
      <w:r>
        <w:rPr>
          <w:b/>
        </w:rPr>
        <w:t>44.230.000,</w:t>
      </w:r>
      <w:proofErr w:type="spellStart"/>
      <w:r>
        <w:rPr>
          <w:b/>
        </w:rPr>
        <w:t>-Ft</w:t>
      </w:r>
      <w:proofErr w:type="spellEnd"/>
      <w:r>
        <w:t xml:space="preserve">, azaz </w:t>
      </w:r>
      <w:r>
        <w:tab/>
      </w:r>
      <w:r>
        <w:rPr>
          <w:b/>
        </w:rPr>
        <w:t xml:space="preserve">Negyvennégymillió-kettőszázharmincezer forint </w:t>
      </w:r>
      <w:r>
        <w:t>készpénzből,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b)</w:t>
      </w:r>
      <w:r>
        <w:rPr>
          <w:rStyle w:val="Lbjegyzet-karakterek"/>
        </w:rPr>
        <w:footnoteReference w:id="13"/>
      </w:r>
      <w:r>
        <w:t xml:space="preserve"> </w:t>
      </w:r>
      <w:r>
        <w:rPr>
          <w:b/>
        </w:rPr>
        <w:t>5.770.000,- Ft, azaz Ötmillió-hétszázhetvenezer forint nem pénzbeli vagyoni hozzájárulásból</w:t>
      </w:r>
      <w:r>
        <w:t xml:space="preserve"> áll.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5.2.</w:t>
      </w:r>
      <w:r>
        <w:tab/>
      </w:r>
      <w:proofErr w:type="gramStart"/>
      <w:r>
        <w:t>Ha a pénzbeli vagyoni hozzájárulás szolgáltatása körében a 6. pont lehetőséget ad arra, hogy a cégbejegyzési kérelem benyújtásáig a tag a pénzbetétjének felénél kisebb összeget fizessen meg, vagy a cégbejegyzési kérelem benyújtásáig be nem fizetett pénzbeli vagyoni betétjét a tag egy éven túli határidőig szolgáltassa, a társaság mindaddig nem fizet osztalékot a tagnak, amíg a ki nem fizetett és a tag törzsbetétére az osztalékfizetés szabályai szerint elszámolt nyereség a tag által teljesített pénzbeli vagyoni hozzájárulással együtt el nem éri a törzstőke mértékét.</w:t>
      </w:r>
      <w:proofErr w:type="gramEnd"/>
      <w:r>
        <w:t xml:space="preserve"> A tag a még nem teljesített pénzbeli vagyoni hozzájárulása összegének erejéig helytáll a társaság tartozásaiért.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5.3.</w:t>
      </w:r>
      <w:r>
        <w:tab/>
        <w:t xml:space="preserve">A törzstőke teljesítésének megtörténtét az ügyvezető köteles a cégbíróságnak bejelenteni.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6.</w:t>
      </w:r>
      <w:r>
        <w:tab/>
        <w:t xml:space="preserve">A tag törzsbetétje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Név (Cégnév):</w:t>
      </w:r>
      <w:r>
        <w:tab/>
      </w:r>
      <w:r>
        <w:rPr>
          <w:b/>
        </w:rPr>
        <w:t>Kisújszállás Város Önkormányzata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r>
        <w:rPr>
          <w:color w:val="FF0000"/>
        </w:rP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 A törzsbetét összege:</w:t>
      </w:r>
      <w:r>
        <w:tab/>
      </w:r>
      <w:r>
        <w:rPr>
          <w:b/>
        </w:rPr>
        <w:t>50.000.000,- Ft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törzsbetét összetétele: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a</w:t>
      </w:r>
      <w:proofErr w:type="gramEnd"/>
      <w:r>
        <w:t xml:space="preserve">) Készpénz: </w:t>
      </w:r>
      <w:r>
        <w:tab/>
      </w:r>
      <w:r>
        <w:rPr>
          <w:b/>
        </w:rPr>
        <w:t>44.230.000,- Ft</w:t>
      </w:r>
      <w:r>
        <w:t xml:space="preserve">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Cégbejegyzésig szolgáltatandó összeg:…………… Ft, mértéke a tag pénzbetétjének … %-</w:t>
      </w:r>
      <w:proofErr w:type="gramStart"/>
      <w:r>
        <w:t>a</w:t>
      </w:r>
      <w:proofErr w:type="gramEnd"/>
      <w:r>
        <w:rPr>
          <w:rStyle w:val="Lbjegyzet-karakterek"/>
        </w:rPr>
        <w:footnoteReference w:id="14"/>
      </w:r>
      <w:r>
        <w:t xml:space="preserve">, a szolgáltatás módja: befizetés </w:t>
      </w:r>
      <w:r>
        <w:rPr>
          <w:u w:val="single"/>
        </w:rPr>
        <w:t>a társaság pénzforgalmi számlájára</w:t>
      </w:r>
      <w:r>
        <w:t xml:space="preserve"> / a társaság házipénztárába</w:t>
      </w:r>
      <w:r>
        <w:rPr>
          <w:rStyle w:val="Lbjegyzet-karakterek"/>
        </w:rPr>
        <w:footnoteReference w:id="15"/>
      </w:r>
      <w:r>
        <w:t xml:space="preserve">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fennmaradó </w:t>
      </w:r>
      <w:proofErr w:type="gramStart"/>
      <w:r>
        <w:t>összeget :</w:t>
      </w:r>
      <w:proofErr w:type="gramEnd"/>
      <w:r>
        <w:t>……………………………………</w:t>
      </w:r>
      <w:proofErr w:type="spellStart"/>
      <w:r>
        <w:t>-ig</w:t>
      </w:r>
      <w:proofErr w:type="spellEnd"/>
      <w:r>
        <w:rPr>
          <w:rStyle w:val="Lbjegyzet-karakterek"/>
        </w:rPr>
        <w:footnoteReference w:id="16"/>
      </w:r>
      <w:r>
        <w:t xml:space="preserve"> a társaság pénzforgalmi számlájára fizeti be.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r>
        <w:rPr>
          <w:rStyle w:val="Lbjegyzet-karakterek"/>
        </w:rPr>
        <w:footnoteReference w:id="17"/>
      </w:r>
      <w:r>
        <w:t xml:space="preserve">b) Nem pénzbeli vagyoni hozzájárulás: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megnevezése</w:t>
      </w:r>
      <w:proofErr w:type="gramEnd"/>
      <w:r>
        <w:t xml:space="preserve">: </w:t>
      </w:r>
      <w:r>
        <w:rPr>
          <w:b/>
        </w:rPr>
        <w:t>apport</w:t>
      </w:r>
      <w:r>
        <w:t xml:space="preserve">, értéke: </w:t>
      </w:r>
      <w:r>
        <w:rPr>
          <w:b/>
        </w:rPr>
        <w:t>5.770.000,</w:t>
      </w:r>
      <w:proofErr w:type="spellStart"/>
      <w:r>
        <w:rPr>
          <w:b/>
        </w:rPr>
        <w:t>-Ft</w:t>
      </w:r>
      <w:proofErr w:type="spellEnd"/>
      <w:r>
        <w:t>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bejegyzési kérelem cégbírósághoz történő benyújtásáig a nem pénzbeli vagyoni hozzájárulást teljes egészében a társaság rendelkezésére kell bocsátani.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 xml:space="preserve">7. </w:t>
      </w:r>
      <w:r>
        <w:tab/>
        <w:t xml:space="preserve">Üzletrész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törzsbetéthez kapcsolódó tagsági jogok és kötelezettségek összessége az üzletrész, amely a társaság bejegyzésével keletkezik.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 xml:space="preserve">8. </w:t>
      </w:r>
      <w:r>
        <w:tab/>
        <w:t xml:space="preserve">Az egyszemélyes társaság működése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8.1. </w:t>
      </w:r>
      <w:r>
        <w:tab/>
        <w:t xml:space="preserve">Az egyszemélyes társaság a saját üzletrészét nem szerezheti meg.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8.2.</w:t>
      </w:r>
      <w:r>
        <w:tab/>
        <w:t xml:space="preserve">Ha az egyszemélyes társaság az üzletrész felosztása vagy a törzstőke felemelése folytán új tagokkal egészül ki és így többszemélyessé válik, a tagok kötelesek az alapító okiratot társasági szerződésre módosítani.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9.</w:t>
      </w:r>
      <w:r>
        <w:tab/>
        <w:t xml:space="preserve">A nyereség felosztása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9.1. </w:t>
      </w:r>
      <w:r>
        <w:tab/>
        <w:t xml:space="preserve">A társaság saját tőkéjéből a tag javára, annak tagsági jogviszonyára figyelemmel kifizetést a társaság fennállása alatt kizárólag a tárgyévi adózott eredményből, illetve a szabad eredménytartalékkal kiegészített tárgyévi adózott eredményből teljesíthet. Nem kerülhet sor kifizetésre, ha a társaság helyesbített saját tőkéje nem éri el vagy a kifizetés következtében nem érné el a társaság törzstőkéjét, továbbá, ha a kifizetés veszélyeztetné a társaság fizetőképességét.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9.2.</w:t>
      </w:r>
      <w:r>
        <w:tab/>
        <w:t xml:space="preserve">Az ügyvezető jogosult / </w:t>
      </w:r>
      <w:r>
        <w:rPr>
          <w:u w:val="single"/>
        </w:rPr>
        <w:t>nem jogosult</w:t>
      </w:r>
      <w:r>
        <w:rPr>
          <w:rStyle w:val="Lbjegyzet-karakterek"/>
        </w:rPr>
        <w:footnoteReference w:id="18"/>
      </w:r>
      <w:r>
        <w:t xml:space="preserve"> osztalékelőleg fizetéséről határozni.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10.</w:t>
      </w:r>
      <w:r>
        <w:tab/>
        <w:t xml:space="preserve">Az alapítói határozat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10.1. </w:t>
      </w:r>
      <w:r>
        <w:tab/>
        <w:t xml:space="preserve">A taggyűlés hatáskörébe tartozó kérdésekben a </w:t>
      </w:r>
      <w:proofErr w:type="gramStart"/>
      <w:r>
        <w:t>tag írásban</w:t>
      </w:r>
      <w:proofErr w:type="gramEnd"/>
      <w:r>
        <w:t xml:space="preserve"> határoz és a döntés az ügyvezetéssel való közléssel válik hatályossá.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10.2.</w:t>
      </w:r>
      <w:r>
        <w:tab/>
        <w:t xml:space="preserve">A legfőbb szerv hatáskörét a tag gyakorolja.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11.</w:t>
      </w:r>
      <w:r>
        <w:tab/>
        <w:t xml:space="preserve">Az ügyvezető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11.1.</w:t>
      </w:r>
      <w:r>
        <w:rPr>
          <w:rStyle w:val="Lbjegyzet-karakterek"/>
        </w:rPr>
        <w:footnoteReference w:id="19"/>
      </w:r>
      <w:r>
        <w:t xml:space="preserve"> </w:t>
      </w:r>
      <w:r>
        <w:tab/>
        <w:t xml:space="preserve">A társaság ügyvezetésre és képviseletre jogosult ügyvezetője: </w:t>
      </w:r>
    </w:p>
    <w:p w:rsidR="00AD1606" w:rsidRPr="001B3D6A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b/>
        </w:rPr>
      </w:pPr>
      <w:r>
        <w:tab/>
        <w:t>Név:</w:t>
      </w:r>
      <w:r>
        <w:rPr>
          <w:rStyle w:val="Lbjegyzet-karakterek"/>
        </w:rPr>
        <w:footnoteReference w:id="20"/>
      </w:r>
      <w:r>
        <w:t xml:space="preserve"> </w:t>
      </w:r>
      <w:r>
        <w:tab/>
      </w:r>
      <w:r w:rsidRPr="001B3D6A">
        <w:rPr>
          <w:b/>
          <w:i/>
        </w:rPr>
        <w:t>Zámbori Péter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 w:rsidRPr="001B3D6A">
        <w:rPr>
          <w:b/>
          <w:i/>
        </w:rPr>
        <w:t>4028 Debrecen, Kassai út 29/d 1. ajtó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Cégnév (név):</w:t>
      </w:r>
      <w:r>
        <w:rPr>
          <w:rStyle w:val="Lbjegyzet-karakterek"/>
        </w:rPr>
        <w:footnoteReference w:id="21"/>
      </w:r>
      <w:r>
        <w:t xml:space="preserve"> </w:t>
      </w:r>
      <w:r>
        <w:rPr>
          <w:i/>
        </w:rP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lastRenderedPageBreak/>
        <w:tab/>
        <w:t>Cégjegyzékszám (nyilvántartási szám):</w:t>
      </w:r>
      <w:r>
        <w:rPr>
          <w:rStyle w:val="Lbjegyzet-karakterek"/>
        </w:rPr>
        <w:footnoteReference w:id="22"/>
      </w:r>
      <w:r>
        <w:t xml:space="preserve">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Székhely: </w:t>
      </w:r>
      <w:r>
        <w:tab/>
      </w:r>
      <w:r>
        <w:rPr>
          <w:i/>
        </w:rP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Képviseletre jogosult neve: </w:t>
      </w:r>
      <w:r>
        <w:tab/>
      </w:r>
      <w:r>
        <w:rPr>
          <w:i/>
        </w:rP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>
        <w:rPr>
          <w:i/>
        </w:rP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Az ügyvezetői megbízatás</w:t>
      </w:r>
      <w:r>
        <w:rPr>
          <w:rStyle w:val="Lbjegyzet-karakterek"/>
        </w:rPr>
        <w:footnoteReference w:id="23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rPr>
          <w:b/>
          <w:u w:val="single"/>
        </w:rPr>
        <w:t>a</w:t>
      </w:r>
      <w:proofErr w:type="gramEnd"/>
      <w:r>
        <w:rPr>
          <w:b/>
          <w:i/>
          <w:u w:val="single"/>
        </w:rPr>
        <w:t>) határozott időre</w:t>
      </w:r>
      <w:r>
        <w:rPr>
          <w:rStyle w:val="Lbjegyzet-karakterek"/>
        </w:rPr>
        <w:footnoteReference w:id="24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b) határozatlan időre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szól</w:t>
      </w:r>
      <w:proofErr w:type="gramEnd"/>
      <w:r>
        <w:t xml:space="preserve">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megbízatás kezdő időpontja: </w:t>
      </w:r>
      <w:r>
        <w:tab/>
      </w:r>
      <w:r>
        <w:rPr>
          <w:b/>
          <w:i/>
        </w:rPr>
        <w:t>2016. április 2</w:t>
      </w:r>
      <w:r>
        <w:rPr>
          <w:b/>
        </w:rPr>
        <w:t>.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 lejárta:</w:t>
      </w:r>
      <w:r>
        <w:rPr>
          <w:rStyle w:val="Lbjegyzet-karakterek"/>
        </w:rPr>
        <w:footnoteReference w:id="25"/>
      </w:r>
      <w:r>
        <w:t xml:space="preserve"> </w:t>
      </w:r>
      <w:r>
        <w:tab/>
      </w:r>
      <w:r>
        <w:rPr>
          <w:b/>
          <w:i/>
        </w:rPr>
        <w:t>2016. augusztus 30.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vezető tisztségviselő a társaság ügyvezetését </w:t>
      </w:r>
      <w:r>
        <w:rPr>
          <w:b/>
          <w:i/>
          <w:u w:val="single"/>
        </w:rPr>
        <w:t>megbízási jogviszonyban</w:t>
      </w:r>
      <w:r>
        <w:t xml:space="preserve"> / munkaviszonyban</w:t>
      </w:r>
      <w:r>
        <w:rPr>
          <w:rStyle w:val="Lbjegyzet-karakterek"/>
        </w:rPr>
        <w:footnoteReference w:id="26"/>
      </w:r>
      <w:r>
        <w:t xml:space="preserve"> látja el.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12.</w:t>
      </w:r>
      <w:r>
        <w:tab/>
        <w:t xml:space="preserve">Cégvezető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12.1.</w:t>
      </w:r>
      <w:r>
        <w:tab/>
        <w:t>A társaságnál cégvezető kinevezésére</w:t>
      </w:r>
      <w:r>
        <w:rPr>
          <w:rStyle w:val="Lbjegyzet-karakterek"/>
        </w:rPr>
        <w:footnoteReference w:id="27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a</w:t>
      </w:r>
      <w:proofErr w:type="gramEnd"/>
      <w:r>
        <w:t xml:space="preserve">) sor kerülhet.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b</w:t>
      </w:r>
      <w:r>
        <w:rPr>
          <w:u w:val="single"/>
        </w:rPr>
        <w:t xml:space="preserve">) nem kerülhet sor.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12.2.</w:t>
      </w:r>
      <w:r>
        <w:rPr>
          <w:rStyle w:val="Lbjegyzet-karakterek"/>
        </w:rPr>
        <w:footnoteReference w:id="28"/>
      </w:r>
      <w:r>
        <w:tab/>
        <w:t xml:space="preserve">Cégvezetőnek kinevezett </w:t>
      </w:r>
      <w:proofErr w:type="gramStart"/>
      <w:r>
        <w:t>munkavállaló(</w:t>
      </w:r>
      <w:proofErr w:type="gramEnd"/>
      <w:r>
        <w:t>k)</w:t>
      </w:r>
      <w:r>
        <w:rPr>
          <w:rStyle w:val="Lbjegyzet-karakterek"/>
        </w:rPr>
        <w:footnoteReference w:id="29"/>
      </w:r>
      <w:r>
        <w:t xml:space="preserve">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Kinevezés kezdő időpontja: </w:t>
      </w:r>
      <w:r>
        <w:tab/>
        <w:t xml:space="preserve">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 xml:space="preserve">13. </w:t>
      </w:r>
      <w:r>
        <w:tab/>
        <w:t xml:space="preserve">Cégjegyzés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13.1.</w:t>
      </w:r>
      <w:r>
        <w:rPr>
          <w:rStyle w:val="Lbjegyzet-karakterek"/>
        </w:rPr>
        <w:footnoteReference w:id="30"/>
      </w:r>
      <w:r>
        <w:tab/>
        <w:t xml:space="preserve">Az önálló cégjegyzésre jogosultak: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  <w:t>Zámbori Péter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13.2.</w:t>
      </w:r>
      <w:r>
        <w:tab/>
        <w:t>Az együttes cégjegyzési joggal rendelkezők:</w:t>
      </w:r>
      <w:r>
        <w:rPr>
          <w:rStyle w:val="Lbjegyzet-karakterek"/>
        </w:rPr>
        <w:footnoteReference w:id="31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a</w:t>
      </w:r>
      <w:proofErr w:type="gramEnd"/>
      <w:r>
        <w:t xml:space="preserve">) Név: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és</w:t>
      </w:r>
      <w:proofErr w:type="gramEnd"/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együttesen</w:t>
      </w:r>
      <w:proofErr w:type="gramEnd"/>
      <w:r>
        <w:t xml:space="preserve"> jogosultak cégjegyzésre.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b)</w:t>
      </w:r>
      <w:r>
        <w:rPr>
          <w:rStyle w:val="Lbjegyzet-karakterek"/>
        </w:rPr>
        <w:footnoteReference w:id="32"/>
      </w:r>
      <w:r>
        <w:t xml:space="preserve"> Név: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és</w:t>
      </w:r>
      <w:proofErr w:type="gramEnd"/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együttesen</w:t>
      </w:r>
      <w:proofErr w:type="gramEnd"/>
      <w:r>
        <w:t xml:space="preserve"> jogosultak cégjegyzésre.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14.</w:t>
      </w:r>
      <w:r>
        <w:tab/>
        <w:t xml:space="preserve">Felügyelőbizottság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14.1.</w:t>
      </w:r>
      <w:r>
        <w:tab/>
        <w:t>A társaságnál felügyelőbizottság választására</w:t>
      </w:r>
      <w:r>
        <w:rPr>
          <w:rStyle w:val="Lbjegyzet-karakterek"/>
        </w:rPr>
        <w:footnoteReference w:id="33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rPr>
          <w:u w:val="single"/>
        </w:rPr>
        <w:t>a</w:t>
      </w:r>
      <w:proofErr w:type="gramEnd"/>
      <w:r>
        <w:rPr>
          <w:u w:val="single"/>
        </w:rPr>
        <w:t xml:space="preserve">) sor kerül.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b) nem kerül sor.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lastRenderedPageBreak/>
        <w:t>14.2.</w:t>
      </w:r>
      <w:r>
        <w:tab/>
        <w:t xml:space="preserve">A társaságnál nem ügydöntő felügyelőbizottság működik.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>14.3.</w:t>
      </w:r>
      <w:r>
        <w:tab/>
      </w:r>
      <w:r>
        <w:rPr>
          <w:rStyle w:val="Lbjegyzet-karakterek"/>
        </w:rPr>
        <w:footnoteReference w:id="34"/>
      </w:r>
      <w:r>
        <w:t xml:space="preserve">A felügyelőbizottság tagjai: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</w:r>
      <w:r>
        <w:rPr>
          <w:b/>
        </w:rPr>
        <w:t>Tatár Zoltán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>
        <w:rPr>
          <w:b/>
        </w:rPr>
        <w:t>5310 Kisújszállás, Ady Endre utca 4/b.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</w:t>
      </w:r>
      <w:r>
        <w:rPr>
          <w:rStyle w:val="Lbjegyzet-karakterek"/>
        </w:rPr>
        <w:footnoteReference w:id="35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rPr>
          <w:u w:val="single"/>
        </w:rPr>
        <w:t>a</w:t>
      </w:r>
      <w:proofErr w:type="gramEnd"/>
      <w:r>
        <w:rPr>
          <w:u w:val="single"/>
        </w:rPr>
        <w:t>) határozott időre</w:t>
      </w:r>
      <w:r>
        <w:rPr>
          <w:rStyle w:val="Lbjegyzet-karakterek"/>
        </w:rPr>
        <w:footnoteReference w:id="36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b) határozatlan időre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szól</w:t>
      </w:r>
      <w:proofErr w:type="gramEnd"/>
      <w:r>
        <w:t xml:space="preserve">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megbízatás kezdő időpontja: </w:t>
      </w:r>
      <w:r>
        <w:tab/>
      </w:r>
      <w:r>
        <w:rPr>
          <w:b/>
        </w:rPr>
        <w:t>2011. november 01.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 lejárta:</w:t>
      </w:r>
      <w:r>
        <w:rPr>
          <w:rStyle w:val="Lbjegyzet-karakterek"/>
        </w:rPr>
        <w:footnoteReference w:id="37"/>
      </w:r>
      <w:r>
        <w:t xml:space="preserve"> </w:t>
      </w:r>
      <w:r>
        <w:tab/>
      </w:r>
      <w:r>
        <w:rPr>
          <w:b/>
        </w:rPr>
        <w:t>2016. október 31.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Név: </w:t>
      </w:r>
      <w:r>
        <w:tab/>
      </w:r>
      <w:r>
        <w:rPr>
          <w:b/>
        </w:rPr>
        <w:t>Gönczi Károly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>
        <w:rPr>
          <w:b/>
        </w:rPr>
        <w:t>5310 Kisújszállás, Tavasz utca 3.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</w:t>
      </w:r>
      <w:r>
        <w:rPr>
          <w:rStyle w:val="Lbjegyzet-karakterek"/>
        </w:rPr>
        <w:footnoteReference w:id="38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rPr>
          <w:u w:val="single"/>
        </w:rPr>
        <w:t>a</w:t>
      </w:r>
      <w:proofErr w:type="gramEnd"/>
      <w:r>
        <w:rPr>
          <w:u w:val="single"/>
        </w:rPr>
        <w:t>) határozott időre</w:t>
      </w:r>
      <w:r>
        <w:rPr>
          <w:rStyle w:val="Lbjegyzet-karakterek"/>
        </w:rPr>
        <w:footnoteReference w:id="39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b) határozatlan időre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szól</w:t>
      </w:r>
      <w:proofErr w:type="gramEnd"/>
      <w:r>
        <w:t xml:space="preserve">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megbízatás kezdő időpontja: </w:t>
      </w:r>
      <w:r>
        <w:tab/>
      </w:r>
      <w:r>
        <w:rPr>
          <w:b/>
        </w:rPr>
        <w:t>2011. november 01.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 lejárta:</w:t>
      </w:r>
      <w:r>
        <w:rPr>
          <w:rStyle w:val="Lbjegyzet-karakterek"/>
        </w:rPr>
        <w:footnoteReference w:id="40"/>
      </w:r>
      <w:r>
        <w:t xml:space="preserve"> </w:t>
      </w:r>
      <w:r>
        <w:tab/>
      </w:r>
      <w:r>
        <w:rPr>
          <w:b/>
        </w:rPr>
        <w:t>2016. október 31.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r>
        <w:rPr>
          <w:rStyle w:val="Lbjegyzet-karakterek"/>
        </w:rPr>
        <w:footnoteReference w:id="41"/>
      </w:r>
      <w:r>
        <w:t xml:space="preserve">Név: </w:t>
      </w:r>
      <w:r>
        <w:tab/>
      </w:r>
      <w:r>
        <w:rPr>
          <w:b/>
        </w:rPr>
        <w:t>Dr. Ducza Lajosné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>
        <w:rPr>
          <w:b/>
        </w:rPr>
        <w:t>5310 Kisújszállás, Ifjúság utca 7.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</w:t>
      </w:r>
      <w:r>
        <w:rPr>
          <w:rStyle w:val="Lbjegyzet-karakterek"/>
        </w:rPr>
        <w:footnoteReference w:id="42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rPr>
          <w:u w:val="single"/>
        </w:rPr>
        <w:t>a</w:t>
      </w:r>
      <w:proofErr w:type="gramEnd"/>
      <w:r>
        <w:rPr>
          <w:u w:val="single"/>
        </w:rPr>
        <w:t>) határozott időre</w:t>
      </w:r>
      <w:r>
        <w:rPr>
          <w:rStyle w:val="Lbjegyzet-karakterek"/>
        </w:rPr>
        <w:footnoteReference w:id="43"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b) határozatlan időre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szól</w:t>
      </w:r>
      <w:proofErr w:type="gramEnd"/>
      <w:r>
        <w:t xml:space="preserve">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megbízatás kezdő időpontja: </w:t>
      </w:r>
      <w:r>
        <w:tab/>
      </w:r>
      <w:r>
        <w:rPr>
          <w:b/>
        </w:rPr>
        <w:t xml:space="preserve">2015. április 28.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A megbízatás lejárta:</w:t>
      </w:r>
      <w:r>
        <w:rPr>
          <w:rStyle w:val="Lbjegyzet-karakterek"/>
        </w:rPr>
        <w:footnoteReference w:id="44"/>
      </w:r>
      <w:r>
        <w:t xml:space="preserve"> </w:t>
      </w:r>
      <w:r>
        <w:tab/>
      </w:r>
      <w:r>
        <w:rPr>
          <w:b/>
        </w:rPr>
        <w:t>2016. október 31.</w:t>
      </w:r>
      <w:r>
        <w:t xml:space="preserve">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15.</w:t>
      </w:r>
      <w:r>
        <w:tab/>
        <w:t>Könyvvizsgáló</w:t>
      </w:r>
      <w:r>
        <w:rPr>
          <w:rStyle w:val="Lbjegyzet-karakterek"/>
          <w:b/>
          <w:bCs/>
          <w:i/>
          <w:iCs/>
        </w:rPr>
        <w:footnoteReference w:id="45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társaság könyvvizsgálója: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Név:</w:t>
      </w:r>
      <w:r>
        <w:rPr>
          <w:rStyle w:val="Lbjegyzet-karakterek"/>
        </w:rPr>
        <w:footnoteReference w:id="46"/>
      </w:r>
      <w:r>
        <w:t xml:space="preserve"> </w:t>
      </w:r>
      <w:r>
        <w:tab/>
      </w:r>
      <w:r>
        <w:rPr>
          <w:b/>
        </w:rPr>
        <w:t>Dr. Szabó János egyéni vállalkozó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  <w:r>
        <w:rPr>
          <w:b/>
        </w:rPr>
        <w:t>5300 Karcag, Kerekes István u. 15.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Kamarai nyilvántartási száma: </w:t>
      </w:r>
      <w:r>
        <w:tab/>
      </w:r>
      <w:r>
        <w:rPr>
          <w:b/>
        </w:rPr>
        <w:t>003679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Cégnév:</w:t>
      </w:r>
      <w:r>
        <w:rPr>
          <w:rStyle w:val="Lbjegyzet-karakterek"/>
        </w:rPr>
        <w:footnoteReference w:id="47"/>
      </w:r>
      <w:r>
        <w:t xml:space="preserve">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Cégjegyzékszám: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Székhely: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könyvvizsgálat elvégzéséért személyében felelős természetes személy neve: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>Dr. Szabó János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Kamarai nyilvántartási száma: </w:t>
      </w:r>
      <w:r>
        <w:tab/>
      </w:r>
      <w:r>
        <w:rPr>
          <w:b/>
        </w:rPr>
        <w:t>000850</w:t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lastRenderedPageBreak/>
        <w:tab/>
        <w:t xml:space="preserve">Lakcím: </w:t>
      </w:r>
      <w:r>
        <w:tab/>
      </w:r>
      <w:r>
        <w:rPr>
          <w:b/>
        </w:rPr>
        <w:t>5300 Karcag, Kerekes István u. 15.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Helyettes könyvvizsgáló neve: </w:t>
      </w:r>
      <w:r>
        <w:tab/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Lakcím: </w:t>
      </w:r>
      <w:r>
        <w:tab/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megbízatás kezdő időpontja: </w:t>
      </w:r>
      <w:r>
        <w:tab/>
      </w:r>
      <w:r>
        <w:rPr>
          <w:b/>
        </w:rPr>
        <w:t xml:space="preserve">2014. június 1.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megbízatás lejárta: </w:t>
      </w:r>
      <w:r>
        <w:tab/>
      </w:r>
      <w:r>
        <w:rPr>
          <w:b/>
        </w:rPr>
        <w:t xml:space="preserve">2019. május 31.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16.</w:t>
      </w:r>
      <w:r>
        <w:tab/>
        <w:t xml:space="preserve">A társaság megszűnése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  <w:t xml:space="preserve">A társaság jogutód nélküli megszűnése esetében a hitelezők kielégítése után fennmaradó vagyon az alapítót illeti meg. </w:t>
      </w:r>
    </w:p>
    <w:p w:rsidR="00AD1606" w:rsidRDefault="00AD1606" w:rsidP="00AD1606">
      <w:pPr>
        <w:pStyle w:val="Cmsor1"/>
        <w:numPr>
          <w:ilvl w:val="0"/>
          <w:numId w:val="1"/>
        </w:numPr>
      </w:pPr>
      <w:r>
        <w:t>17.</w:t>
      </w:r>
      <w:r>
        <w:tab/>
        <w:t xml:space="preserve">Egyéb rendelkezések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17.1. </w:t>
      </w:r>
      <w:r>
        <w:tab/>
        <w:t>Azokban az esetekben, amikor a Polgári Törvénykönyvről szóló 2013. évi V. törvény (Ptk.) a társaságot kötelezi arra, hogy közleményt tegyen közzé, a társaság e kötelezettségének</w:t>
      </w:r>
      <w:r>
        <w:rPr>
          <w:rStyle w:val="Lbjegyzet-karakterek"/>
        </w:rPr>
        <w:footnoteReference w:id="48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a</w:t>
      </w:r>
      <w:proofErr w:type="gramEnd"/>
      <w:r>
        <w:t xml:space="preserve">) a Cégközlönyben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r>
        <w:rPr>
          <w:u w:val="single"/>
        </w:rPr>
        <w:t>b) a társaság honlapján</w:t>
      </w:r>
      <w:r>
        <w:rPr>
          <w:rStyle w:val="Lbjegyzet-karakterek"/>
        </w:rPr>
        <w:footnoteReference w:id="49"/>
      </w:r>
      <w:r>
        <w:t xml:space="preserve">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ab/>
      </w:r>
      <w:proofErr w:type="gramStart"/>
      <w:r>
        <w:t>tesz</w:t>
      </w:r>
      <w:proofErr w:type="gramEnd"/>
      <w:r>
        <w:t xml:space="preserve"> eleget.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17.2. </w:t>
      </w:r>
      <w:r>
        <w:tab/>
        <w:t xml:space="preserve">A jelen alapító okiratban nem szabályozott kérdésekben a Ptk. rendelkezéseit kell alkalmazni.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rPr>
          <w:b/>
        </w:rPr>
        <w:t>Kelt: Kisújszállás, 2016. március 31.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t xml:space="preserve">Az alapító aláírása: 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center"/>
      </w:pPr>
      <w:r>
        <w:t>.................................................................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center"/>
      </w:pPr>
      <w:r>
        <w:t>Kisújszállás Város Önkormányzata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center"/>
      </w:pPr>
      <w:proofErr w:type="gramStart"/>
      <w:r>
        <w:t>képviseli</w:t>
      </w:r>
      <w:proofErr w:type="gramEnd"/>
      <w:r>
        <w:t>: Kecze István polgármester</w:t>
      </w: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</w:pPr>
    </w:p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</w:pPr>
    </w:p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  <w:rPr>
          <w:b/>
        </w:rPr>
      </w:pPr>
      <w:proofErr w:type="spellStart"/>
      <w:r>
        <w:rPr>
          <w:b/>
        </w:rPr>
        <w:t>Ellenjegyzem</w:t>
      </w:r>
      <w:proofErr w:type="spellEnd"/>
      <w:r>
        <w:rPr>
          <w:b/>
        </w:rPr>
        <w:t>: Dr. Szűcs László ügyvéd</w:t>
      </w:r>
    </w:p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  <w:rPr>
          <w:b/>
          <w:color w:val="000000"/>
        </w:rPr>
      </w:pPr>
      <w:r>
        <w:rPr>
          <w:b/>
        </w:rPr>
        <w:t>Kisújszálláson, 2016. március hó 31. napján:</w:t>
      </w:r>
    </w:p>
    <w:p w:rsidR="003935ED" w:rsidRDefault="003935ED" w:rsidP="00DA3A44"/>
    <w:sectPr w:rsidR="003935ED" w:rsidSect="00AD1606">
      <w:pgSz w:w="11906" w:h="16838" w:code="9"/>
      <w:pgMar w:top="993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BAD" w:rsidRDefault="00C52BAD" w:rsidP="00AD1606">
      <w:pPr>
        <w:spacing w:after="0" w:line="240" w:lineRule="auto"/>
      </w:pPr>
      <w:r>
        <w:separator/>
      </w:r>
    </w:p>
  </w:endnote>
  <w:endnote w:type="continuationSeparator" w:id="0">
    <w:p w:rsidR="00C52BAD" w:rsidRDefault="00C52BAD" w:rsidP="00AD1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BAD" w:rsidRDefault="00C52BAD" w:rsidP="00AD1606">
      <w:pPr>
        <w:spacing w:after="0" w:line="240" w:lineRule="auto"/>
      </w:pPr>
      <w:r>
        <w:separator/>
      </w:r>
    </w:p>
  </w:footnote>
  <w:footnote w:type="continuationSeparator" w:id="0">
    <w:p w:rsidR="00C52BAD" w:rsidRDefault="00C52BAD" w:rsidP="00AD1606">
      <w:pPr>
        <w:spacing w:after="0" w:line="240" w:lineRule="auto"/>
      </w:pPr>
      <w:r>
        <w:continuationSeparator/>
      </w:r>
    </w:p>
  </w:footnote>
  <w:footnote w:id="1">
    <w:p w:rsidR="00AD1606" w:rsidRDefault="00AD1606" w:rsidP="00AD1606">
      <w:r>
        <w:rPr>
          <w:rStyle w:val="Lbjegyzet-karakterek"/>
        </w:rPr>
        <w:footnoteRef/>
      </w:r>
      <w:r>
        <w:br w:type="page"/>
      </w:r>
    </w:p>
    <w:p w:rsidR="00AD1606" w:rsidRDefault="00AD1606" w:rsidP="00AD1606">
      <w:pPr>
        <w:pageBreakBefore/>
      </w:pPr>
    </w:p>
    <w:p w:rsidR="00AD1606" w:rsidRDefault="00AD1606" w:rsidP="00AD1606">
      <w:pPr>
        <w:pStyle w:val="Lbjegyzetszveg"/>
        <w:pageBreakBefore/>
      </w:pPr>
      <w:r>
        <w:rPr>
          <w:sz w:val="16"/>
          <w:szCs w:val="16"/>
        </w:rPr>
        <w:tab/>
        <w:t xml:space="preserve"> A társasági szerződés szövege csak ott és annyiban bővíthető vagy változtatható, amennyiben a minta azt kifejezetten megengedi. A szükség szerint kitöltendő szövegrészek abban az esetben is a szerződésminta részét képezik, amennyiben ezen részek kitöltésére az adott társaság esetében nem volt szükség.</w:t>
      </w:r>
    </w:p>
  </w:footnote>
  <w:footnote w:id="2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kitöltendő.</w:t>
      </w:r>
    </w:p>
  </w:footnote>
  <w:footnote w:id="3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4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Amennyiben a központi ügyintézés helye nem azonos a székhellyel, a központi ügyintézés helyének megjelölése kötelező.</w:t>
      </w:r>
    </w:p>
  </w:footnote>
  <w:footnote w:id="5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kitöltendő, bővíthető.</w:t>
      </w:r>
    </w:p>
  </w:footnote>
  <w:footnote w:id="6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Természetes személy esetén kell kitölteni</w:t>
      </w:r>
    </w:p>
  </w:footnote>
  <w:footnote w:id="7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Szervezet esetén kell kitölteni.</w:t>
      </w:r>
    </w:p>
  </w:footnote>
  <w:footnote w:id="8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Cégjegyzékszám vagy egyéb nyilvántartási szám (alapítvány, egyház, stb. esetén).</w:t>
      </w:r>
    </w:p>
  </w:footnote>
  <w:footnote w:id="9">
    <w:p w:rsidR="00AD1606" w:rsidRDefault="00AD1606" w:rsidP="00AD1606">
      <w:pPr>
        <w:pStyle w:val="Lbjegyzetszveg"/>
      </w:pPr>
      <w:r>
        <w:rPr>
          <w:rStyle w:val="Lbjegyzet-karakterek"/>
          <w:rFonts w:ascii="Garamond" w:hAnsi="Garamond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 statisztikai nómenklatúrát a tevékenységi kör(</w:t>
      </w:r>
      <w:proofErr w:type="spellStart"/>
      <w:r>
        <w:rPr>
          <w:sz w:val="16"/>
          <w:szCs w:val="16"/>
        </w:rPr>
        <w:t>ök</w:t>
      </w:r>
      <w:proofErr w:type="spellEnd"/>
      <w:r>
        <w:rPr>
          <w:sz w:val="16"/>
          <w:szCs w:val="16"/>
        </w:rPr>
        <w:t>) vonatkozásában nem kell feltüntetni.</w:t>
      </w:r>
    </w:p>
  </w:footnote>
  <w:footnote w:id="10"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  <w:rPr>
          <w:sz w:val="16"/>
          <w:szCs w:val="16"/>
        </w:rPr>
      </w:pPr>
      <w:r>
        <w:rPr>
          <w:rStyle w:val="Lbjegyzet-karakterek"/>
        </w:rPr>
        <w:footnoteRef/>
      </w:r>
      <w:r>
        <w:rPr>
          <w:sz w:val="16"/>
          <w:szCs w:val="16"/>
        </w:rPr>
        <w:tab/>
        <w:t xml:space="preserve"> Szükség esetén kitölthető, bővíthető. </w:t>
      </w:r>
    </w:p>
    <w:p w:rsidR="00AD1606" w:rsidRDefault="00AD1606" w:rsidP="00AD1606">
      <w:pPr>
        <w:pStyle w:val="Lbjegyzetszveg"/>
        <w:rPr>
          <w:sz w:val="16"/>
          <w:szCs w:val="16"/>
        </w:rPr>
      </w:pPr>
    </w:p>
  </w:footnote>
  <w:footnote w:id="11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12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Amennyiben a társaság működésének időtartama határozott, kitöltése kötelező!</w:t>
      </w:r>
    </w:p>
  </w:footnote>
  <w:footnote w:id="13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kitöltendő.</w:t>
      </w:r>
    </w:p>
  </w:footnote>
  <w:footnote w:id="14">
    <w:p w:rsidR="00AD1606" w:rsidRDefault="00AD1606" w:rsidP="00AD1606">
      <w:pPr>
        <w:pStyle w:val="Nincstrkz"/>
        <w:tabs>
          <w:tab w:val="left" w:pos="709"/>
          <w:tab w:val="left" w:pos="7797"/>
        </w:tabs>
        <w:ind w:left="709" w:hanging="709"/>
        <w:jc w:val="both"/>
      </w:pPr>
      <w:r>
        <w:rPr>
          <w:rStyle w:val="Lbjegyzet-karakterek"/>
        </w:rPr>
        <w:footnoteRef/>
      </w:r>
      <w:r>
        <w:rPr>
          <w:sz w:val="16"/>
          <w:szCs w:val="16"/>
        </w:rPr>
        <w:tab/>
        <w:t xml:space="preserve"> 50%-nál kisebb arány esetén az 5.2. pont szerinti előírás érvényesül! </w:t>
      </w:r>
    </w:p>
  </w:footnote>
  <w:footnote w:id="15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jelölendő, szükség esetén mindkettő aláhúzható.</w:t>
      </w:r>
    </w:p>
  </w:footnote>
  <w:footnote w:id="16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Naptári nap szerint meghatározandó. 1 évnél hosszabb határidő esetén az 5.2. pont szerinti előírás érvényesül!</w:t>
      </w:r>
    </w:p>
  </w:footnote>
  <w:footnote w:id="17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bővíthető.</w:t>
      </w:r>
    </w:p>
  </w:footnote>
  <w:footnote w:id="18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19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bővíthető.</w:t>
      </w:r>
    </w:p>
  </w:footnote>
  <w:footnote w:id="20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Természetes személy tag esetén kell kitölteni.</w:t>
      </w:r>
    </w:p>
  </w:footnote>
  <w:footnote w:id="21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Szervezet esetén kell kitölteni,</w:t>
      </w:r>
    </w:p>
  </w:footnote>
  <w:footnote w:id="22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Cégjegyzékszám vagy egyéb nyilvántartási szám.</w:t>
      </w:r>
    </w:p>
  </w:footnote>
  <w:footnote w:id="23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24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Legfeljebb 5 évre (Ptk. 3:114. §).</w:t>
      </w:r>
    </w:p>
  </w:footnote>
  <w:footnote w:id="25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Az a) pont választása esetén kitöltendő.</w:t>
      </w:r>
    </w:p>
  </w:footnote>
  <w:footnote w:id="26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27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28"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rPr>
          <w:rStyle w:val="Lbjegyzet-karakterek"/>
        </w:rPr>
        <w:footnoteRef/>
      </w:r>
      <w:r>
        <w:rPr>
          <w:sz w:val="16"/>
          <w:szCs w:val="16"/>
        </w:rPr>
        <w:tab/>
        <w:t xml:space="preserve"> Kizárólag a 12.1 a) pont aláhúzása esetén tölthető ki. </w:t>
      </w:r>
    </w:p>
  </w:footnote>
  <w:footnote w:id="29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bővíthető.</w:t>
      </w:r>
    </w:p>
  </w:footnote>
  <w:footnote w:id="30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esetén bővíthető.</w:t>
      </w:r>
    </w:p>
  </w:footnote>
  <w:footnote w:id="31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szerint kitöltendő.</w:t>
      </w:r>
    </w:p>
  </w:footnote>
  <w:footnote w:id="32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Szükség szerint bővíthető.</w:t>
      </w:r>
    </w:p>
  </w:footnote>
  <w:footnote w:id="33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34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 14.1. a) pont választása esetén kell kitölteni.</w:t>
      </w:r>
    </w:p>
  </w:footnote>
  <w:footnote w:id="35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36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Legfeljebb 5 évre (Ptk. 3:121. §).</w:t>
      </w:r>
    </w:p>
  </w:footnote>
  <w:footnote w:id="37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Az a) pont választása esetén kitöltendő.</w:t>
      </w:r>
    </w:p>
  </w:footnote>
  <w:footnote w:id="38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39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Legfeljebb 5 évre (Ptk. 3:121. §).</w:t>
      </w:r>
    </w:p>
  </w:footnote>
  <w:footnote w:id="40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Az a) pont választása esetén kitöltendő.</w:t>
      </w:r>
    </w:p>
  </w:footnote>
  <w:footnote w:id="41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Bővíthető. Ha a társaságnál kötelező felügyelőbizottság létrehozása, háromnál kevesebb tagú felügyelőbizottság felállítása semmis.</w:t>
      </w:r>
    </w:p>
  </w:footnote>
  <w:footnote w:id="42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43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Legfeljebb 5 évre (Ptk. 3:121. §).</w:t>
      </w:r>
    </w:p>
  </w:footnote>
  <w:footnote w:id="44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Az a) pont választása esetén kitöltendő.</w:t>
      </w:r>
    </w:p>
  </w:footnote>
  <w:footnote w:id="45">
    <w:p w:rsidR="00AD1606" w:rsidRDefault="00AD1606" w:rsidP="00AD1606">
      <w:pPr>
        <w:pStyle w:val="Nincstrkz"/>
        <w:tabs>
          <w:tab w:val="left" w:pos="709"/>
          <w:tab w:val="right" w:leader="dot" w:pos="7797"/>
        </w:tabs>
        <w:ind w:left="709" w:hanging="709"/>
        <w:jc w:val="both"/>
      </w:pPr>
      <w:r>
        <w:rPr>
          <w:rStyle w:val="Lbjegyzet-karakterek"/>
          <w:rFonts w:ascii="Garamond" w:hAnsi="Garamond"/>
        </w:rPr>
        <w:footnoteRef/>
      </w:r>
      <w:r>
        <w:rPr>
          <w:sz w:val="16"/>
          <w:szCs w:val="16"/>
        </w:rPr>
        <w:tab/>
        <w:t xml:space="preserve"> A Ptk. 3:38. § és 3: 129-131 § esetén. </w:t>
      </w:r>
    </w:p>
  </w:footnote>
  <w:footnote w:id="46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Természetes személyesetén kell kitölteni.</w:t>
      </w:r>
    </w:p>
  </w:footnote>
  <w:footnote w:id="47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Szervezet esetén kell kitölteni.</w:t>
      </w:r>
    </w:p>
  </w:footnote>
  <w:footnote w:id="48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Aláhúzással jelölendő.</w:t>
      </w:r>
    </w:p>
  </w:footnote>
  <w:footnote w:id="49">
    <w:p w:rsidR="00AD1606" w:rsidRDefault="00AD1606" w:rsidP="00AD1606">
      <w:pPr>
        <w:pStyle w:val="Lbjegyzetszveg"/>
      </w:pPr>
      <w:r>
        <w:rPr>
          <w:rStyle w:val="Lbjegyzet-karakterek"/>
          <w:rFonts w:ascii="Calibri" w:hAnsi="Calibri"/>
        </w:rPr>
        <w:footnoteRef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>Amennyiben a társaság a közvetlen közzétételi kötelezettségének honlapján tesz eleget, a cégjegyzéknek tartalmaznia kell a társaság honlapjának a címét.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3A44"/>
    <w:rsid w:val="000B7656"/>
    <w:rsid w:val="002302A3"/>
    <w:rsid w:val="003935ED"/>
    <w:rsid w:val="004237E5"/>
    <w:rsid w:val="007571A6"/>
    <w:rsid w:val="00AD1606"/>
    <w:rsid w:val="00B0087E"/>
    <w:rsid w:val="00C52BAD"/>
    <w:rsid w:val="00DA3A44"/>
    <w:rsid w:val="00EB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3A44"/>
    <w:pPr>
      <w:spacing w:after="200" w:line="276" w:lineRule="auto"/>
    </w:pPr>
    <w:rPr>
      <w:rFonts w:ascii="Calibri" w:eastAsia="Times New Roman" w:hAnsi="Calibri" w:cs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AD1606"/>
    <w:pPr>
      <w:keepNext/>
      <w:numPr>
        <w:numId w:val="2"/>
      </w:numPr>
      <w:suppressAutoHyphens/>
      <w:spacing w:after="0" w:line="240" w:lineRule="auto"/>
      <w:outlineLvl w:val="0"/>
    </w:pPr>
    <w:rPr>
      <w:rFonts w:ascii="Garamond" w:hAnsi="Garamond" w:cs="Garamond"/>
      <w:sz w:val="24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D1606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Lbjegyzet-karakterek">
    <w:name w:val="Lábjegyzet-karakterek"/>
    <w:rsid w:val="00AD1606"/>
    <w:rPr>
      <w:vertAlign w:val="superscript"/>
    </w:rPr>
  </w:style>
  <w:style w:type="paragraph" w:customStyle="1" w:styleId="Cmsor">
    <w:name w:val="Címsor"/>
    <w:basedOn w:val="Norml"/>
    <w:next w:val="Szvegtrzs"/>
    <w:rsid w:val="00AD1606"/>
    <w:pPr>
      <w:suppressAutoHyphens/>
      <w:spacing w:after="0" w:line="240" w:lineRule="auto"/>
      <w:jc w:val="center"/>
    </w:pPr>
    <w:rPr>
      <w:rFonts w:ascii="Times New Roman" w:hAnsi="Times New Roman"/>
      <w:b/>
      <w:bCs/>
      <w:szCs w:val="24"/>
      <w:lang w:eastAsia="zh-CN"/>
    </w:rPr>
  </w:style>
  <w:style w:type="paragraph" w:styleId="Nincstrkz">
    <w:name w:val="No Spacing"/>
    <w:qFormat/>
    <w:rsid w:val="00AD1606"/>
    <w:pPr>
      <w:suppressAutoHyphens/>
    </w:pPr>
    <w:rPr>
      <w:rFonts w:ascii="Calibri" w:eastAsia="Calibri" w:hAnsi="Calibri" w:cs="Calibri"/>
      <w:lang w:eastAsia="zh-CN"/>
    </w:rPr>
  </w:style>
  <w:style w:type="paragraph" w:styleId="Lbjegyzetszveg">
    <w:name w:val="footnote text"/>
    <w:aliases w:val="Footnote,Char1"/>
    <w:basedOn w:val="Norml"/>
    <w:link w:val="LbjegyzetszvegChar"/>
    <w:rsid w:val="00AD1606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LbjegyzetszvegChar">
    <w:name w:val="Lábjegyzetszöveg Char"/>
    <w:basedOn w:val="Bekezdsalapbettpusa"/>
    <w:link w:val="Lbjegyzetszveg"/>
    <w:rsid w:val="00AD1606"/>
    <w:rPr>
      <w:rFonts w:eastAsia="Times New Roman" w:cs="Times New Roman"/>
      <w:sz w:val="20"/>
      <w:szCs w:val="20"/>
      <w:lang w:eastAsia="zh-CN"/>
    </w:rPr>
  </w:style>
  <w:style w:type="paragraph" w:styleId="Szvegtrzs">
    <w:name w:val="Body Text"/>
    <w:basedOn w:val="Norml"/>
    <w:link w:val="SzvegtrzsChar"/>
    <w:uiPriority w:val="99"/>
    <w:semiHidden/>
    <w:unhideWhenUsed/>
    <w:rsid w:val="00AD160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AD1606"/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1138</Words>
  <Characters>7853</Characters>
  <Application>Microsoft Office Word</Application>
  <DocSecurity>0</DocSecurity>
  <Lines>65</Lines>
  <Paragraphs>17</Paragraphs>
  <ScaleCrop>false</ScaleCrop>
  <Company>Nagykun Hagyományörző Társulás</Company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4</cp:revision>
  <dcterms:created xsi:type="dcterms:W3CDTF">2016-04-08T08:34:00Z</dcterms:created>
  <dcterms:modified xsi:type="dcterms:W3CDTF">2016-04-08T08:53:00Z</dcterms:modified>
</cp:coreProperties>
</file>