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6B7" w:rsidRDefault="004716B7" w:rsidP="00FA203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6B7" w:rsidRDefault="004716B7" w:rsidP="00FA203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A2033" w:rsidRDefault="00FA2033" w:rsidP="00FA20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87BD0">
        <w:rPr>
          <w:rFonts w:ascii="Times New Roman" w:hAnsi="Times New Roman" w:cs="Times New Roman"/>
          <w:b/>
          <w:sz w:val="32"/>
          <w:szCs w:val="32"/>
        </w:rPr>
        <w:t>KIS</w:t>
      </w:r>
      <w:r>
        <w:rPr>
          <w:rFonts w:ascii="Times New Roman" w:hAnsi="Times New Roman" w:cs="Times New Roman"/>
          <w:b/>
          <w:sz w:val="32"/>
          <w:szCs w:val="32"/>
        </w:rPr>
        <w:t>ÚJSZÁLLÁS VÁROS VÍZIKÖZMŰVEINEK</w:t>
      </w:r>
    </w:p>
    <w:p w:rsidR="00FA2033" w:rsidRDefault="00FA2033" w:rsidP="00FA20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7BD0">
        <w:rPr>
          <w:rFonts w:ascii="Times New Roman" w:hAnsi="Times New Roman" w:cs="Times New Roman"/>
          <w:b/>
          <w:sz w:val="32"/>
          <w:szCs w:val="32"/>
        </w:rPr>
        <w:t>GÖRDÜLŐ FEJLESZTÉSI TERVE</w:t>
      </w:r>
    </w:p>
    <w:p w:rsidR="00FA2033" w:rsidRPr="00987BD0" w:rsidRDefault="00FA2033" w:rsidP="00FA203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A2033" w:rsidRDefault="00FA2033" w:rsidP="00FA2033">
      <w:pPr>
        <w:rPr>
          <w:b/>
          <w:sz w:val="24"/>
          <w:szCs w:val="24"/>
        </w:rPr>
      </w:pPr>
    </w:p>
    <w:p w:rsidR="00FA2033" w:rsidRPr="00501766" w:rsidRDefault="00FA2033" w:rsidP="00FA2033">
      <w:pPr>
        <w:rPr>
          <w:b/>
          <w:sz w:val="24"/>
          <w:szCs w:val="24"/>
        </w:rPr>
      </w:pPr>
    </w:p>
    <w:p w:rsidR="00FA2033" w:rsidRPr="00501766" w:rsidRDefault="00573D04" w:rsidP="00FA2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Ellátásért felelős megnevezése:</w:t>
      </w:r>
    </w:p>
    <w:p w:rsidR="00FA2033" w:rsidRPr="00501766" w:rsidRDefault="00FA2033" w:rsidP="00FA20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Kisújszállás Város Önkormányzata</w:t>
      </w:r>
    </w:p>
    <w:p w:rsidR="00FA2033" w:rsidRPr="00501766" w:rsidRDefault="00FA2033" w:rsidP="00FA20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5310 Kisújszállás,</w:t>
      </w:r>
    </w:p>
    <w:p w:rsidR="00FA2033" w:rsidRPr="00501766" w:rsidRDefault="00FA2033" w:rsidP="00FA20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Szabadság tér 1.</w:t>
      </w:r>
    </w:p>
    <w:p w:rsidR="00FA2033" w:rsidRPr="00501766" w:rsidRDefault="00FA2033" w:rsidP="00FA2033">
      <w:pPr>
        <w:rPr>
          <w:rFonts w:ascii="Times New Roman" w:hAnsi="Times New Roman" w:cs="Times New Roman"/>
          <w:b/>
          <w:sz w:val="24"/>
          <w:szCs w:val="24"/>
        </w:rPr>
      </w:pPr>
    </w:p>
    <w:p w:rsidR="00FA2033" w:rsidRPr="00501766" w:rsidRDefault="00FA2033" w:rsidP="00FA2033">
      <w:pPr>
        <w:rPr>
          <w:rFonts w:ascii="Times New Roman" w:hAnsi="Times New Roman" w:cs="Times New Roman"/>
          <w:b/>
          <w:sz w:val="24"/>
          <w:szCs w:val="24"/>
        </w:rPr>
      </w:pPr>
    </w:p>
    <w:p w:rsidR="00FA2033" w:rsidRPr="00501766" w:rsidRDefault="00FA2033" w:rsidP="00FA2033">
      <w:pPr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Víziközmű-szolgáltató megnevezése:</w:t>
      </w:r>
    </w:p>
    <w:p w:rsidR="00FA2033" w:rsidRPr="00501766" w:rsidRDefault="00FA2033" w:rsidP="00FA20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Tiszamenti Regionális Vízművek Zrt.</w:t>
      </w:r>
    </w:p>
    <w:p w:rsidR="00FA2033" w:rsidRPr="00501766" w:rsidRDefault="00FA2033" w:rsidP="00FA20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5000 Szolnok,</w:t>
      </w:r>
    </w:p>
    <w:p w:rsidR="00FA2033" w:rsidRPr="00501766" w:rsidRDefault="00FA2033" w:rsidP="00FA20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01766">
        <w:rPr>
          <w:rFonts w:ascii="Times New Roman" w:hAnsi="Times New Roman" w:cs="Times New Roman"/>
          <w:b/>
          <w:sz w:val="24"/>
          <w:szCs w:val="24"/>
        </w:rPr>
        <w:t>Kossuth Lajos út 5.</w:t>
      </w:r>
    </w:p>
    <w:p w:rsidR="00FA2033" w:rsidRDefault="00FA2033" w:rsidP="00FA2033"/>
    <w:p w:rsidR="00FA2033" w:rsidRDefault="00FA2033" w:rsidP="00FA2033"/>
    <w:p w:rsidR="00FA2033" w:rsidRDefault="00FA2033" w:rsidP="00FA2033"/>
    <w:p w:rsidR="00FA2033" w:rsidRDefault="00FA2033" w:rsidP="00FA2033"/>
    <w:p w:rsidR="00FA2033" w:rsidRDefault="00FA2033" w:rsidP="00FA2033"/>
    <w:p w:rsidR="00FA2033" w:rsidRPr="00281CF0" w:rsidRDefault="00FA2033" w:rsidP="00FA2033">
      <w:pPr>
        <w:rPr>
          <w:rFonts w:ascii="Times New Roman" w:hAnsi="Times New Roman" w:cs="Times New Roman"/>
          <w:b/>
          <w:sz w:val="24"/>
          <w:szCs w:val="24"/>
        </w:rPr>
      </w:pPr>
      <w:r w:rsidRPr="00281CF0">
        <w:rPr>
          <w:rFonts w:ascii="Times New Roman" w:hAnsi="Times New Roman" w:cs="Times New Roman"/>
          <w:b/>
          <w:sz w:val="24"/>
          <w:szCs w:val="24"/>
        </w:rPr>
        <w:t xml:space="preserve">Kisújszállás, 2017. </w:t>
      </w:r>
      <w:r w:rsidR="00B85BDA" w:rsidRPr="00281CF0">
        <w:rPr>
          <w:rFonts w:ascii="Times New Roman" w:hAnsi="Times New Roman" w:cs="Times New Roman"/>
          <w:b/>
          <w:sz w:val="24"/>
          <w:szCs w:val="24"/>
        </w:rPr>
        <w:t>augusztus 1</w:t>
      </w:r>
      <w:r w:rsidR="00DB3FB2" w:rsidRPr="00281CF0">
        <w:rPr>
          <w:rFonts w:ascii="Times New Roman" w:hAnsi="Times New Roman" w:cs="Times New Roman"/>
          <w:b/>
          <w:sz w:val="24"/>
          <w:szCs w:val="24"/>
        </w:rPr>
        <w:t>5</w:t>
      </w:r>
      <w:r w:rsidR="00B85BDA" w:rsidRPr="00281CF0">
        <w:rPr>
          <w:rFonts w:ascii="Times New Roman" w:hAnsi="Times New Roman" w:cs="Times New Roman"/>
          <w:b/>
          <w:sz w:val="24"/>
          <w:szCs w:val="24"/>
        </w:rPr>
        <w:t>.</w:t>
      </w:r>
    </w:p>
    <w:p w:rsidR="00890E2A" w:rsidRDefault="00FA2033" w:rsidP="00890E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</w:rPr>
        <w:lastRenderedPageBreak/>
        <w:t xml:space="preserve">A víziközmű-szolgáltatásról szóló 2011. évi CCIX törvény (a továbbiakban </w:t>
      </w:r>
      <w:proofErr w:type="spellStart"/>
      <w:r>
        <w:rPr>
          <w:rFonts w:ascii="Times New Roman" w:hAnsi="Times New Roman" w:cs="Times New Roman"/>
        </w:rPr>
        <w:t>Vksztv</w:t>
      </w:r>
      <w:proofErr w:type="spellEnd"/>
      <w:r>
        <w:rPr>
          <w:rFonts w:ascii="Times New Roman" w:hAnsi="Times New Roman" w:cs="Times New Roman"/>
        </w:rPr>
        <w:t xml:space="preserve">.) 11. § (1) </w:t>
      </w:r>
      <w:r w:rsidRPr="00FA2033">
        <w:rPr>
          <w:rFonts w:ascii="Times New Roman" w:hAnsi="Times New Roman" w:cs="Times New Roman"/>
        </w:rPr>
        <w:t xml:space="preserve">értelmében, a víziközmű-szolgáltatás hosszú távú biztosíthatósága érdekében - a fenntartható fejlődés szempontjaira tekintettel - víziközmű-szolgáltatási ágazatonként tizenöt éves időtávra gördülő fejlesztési tervet kell készíteni. A </w:t>
      </w:r>
      <w:proofErr w:type="spellStart"/>
      <w:r w:rsidRPr="00FA2033">
        <w:rPr>
          <w:rFonts w:ascii="Times New Roman" w:hAnsi="Times New Roman" w:cs="Times New Roman"/>
        </w:rPr>
        <w:t>Vksztv</w:t>
      </w:r>
      <w:proofErr w:type="spellEnd"/>
      <w:r w:rsidRPr="00FA2033">
        <w:rPr>
          <w:rFonts w:ascii="Times New Roman" w:hAnsi="Times New Roman" w:cs="Times New Roman"/>
        </w:rPr>
        <w:t>. 11. § (2) bekezdése alapján jelen beruházási tervrészt az ellátásért felelős készíti el.</w:t>
      </w:r>
    </w:p>
    <w:p w:rsidR="00FA2033" w:rsidRPr="00890E2A" w:rsidRDefault="00FA2033" w:rsidP="00890E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A gördülő fejlesztési terv készítésekor az üzemeltetés során felmerült értéknövelő felújításoknak, fejlesztési igényeknek megfele</w:t>
      </w:r>
      <w:r w:rsidR="00373152">
        <w:rPr>
          <w:rFonts w:ascii="Times New Roman" w:hAnsi="Times New Roman" w:cs="Times New Roman"/>
        </w:rPr>
        <w:t xml:space="preserve">lően az előrelátható legfontosabb beruházási </w:t>
      </w:r>
      <w:r>
        <w:rPr>
          <w:rFonts w:ascii="Times New Roman" w:hAnsi="Times New Roman" w:cs="Times New Roman"/>
        </w:rPr>
        <w:t xml:space="preserve">munkákat irányoztuk elő. </w:t>
      </w:r>
    </w:p>
    <w:p w:rsidR="00D10A5F" w:rsidRDefault="00D10A5F" w:rsidP="00F83E40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u w:val="single"/>
        </w:rPr>
      </w:pPr>
    </w:p>
    <w:p w:rsidR="008D4B8E" w:rsidRDefault="008D4B8E" w:rsidP="00F83E40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BERUHÁZÁSI TERV</w:t>
      </w:r>
    </w:p>
    <w:p w:rsidR="00D10A5F" w:rsidRDefault="00D10A5F" w:rsidP="00F83E40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u w:val="single"/>
        </w:rPr>
      </w:pPr>
    </w:p>
    <w:p w:rsidR="00987BD0" w:rsidRDefault="00357E8C" w:rsidP="00F83E40">
      <w:pPr>
        <w:pStyle w:val="Listaszerbekezds"/>
        <w:spacing w:after="0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I. </w:t>
      </w:r>
      <w:r w:rsidR="006B0843">
        <w:rPr>
          <w:rFonts w:ascii="Times New Roman" w:hAnsi="Times New Roman" w:cs="Times New Roman"/>
          <w:b/>
        </w:rPr>
        <w:t>ÜTEM</w:t>
      </w:r>
    </w:p>
    <w:p w:rsidR="00357E8C" w:rsidRDefault="00357E8C" w:rsidP="00F83E40">
      <w:pPr>
        <w:pStyle w:val="Listaszerbekezds"/>
        <w:spacing w:after="0"/>
        <w:ind w:left="1080"/>
        <w:rPr>
          <w:rFonts w:ascii="Times New Roman" w:hAnsi="Times New Roman" w:cs="Times New Roman"/>
          <w:b/>
        </w:rPr>
      </w:pPr>
    </w:p>
    <w:p w:rsidR="00E7064F" w:rsidRDefault="0098301D" w:rsidP="00F83E4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Rövid</w:t>
      </w:r>
      <w:r w:rsidR="00E7064F">
        <w:rPr>
          <w:rFonts w:ascii="Times New Roman" w:hAnsi="Times New Roman" w:cs="Times New Roman"/>
          <w:b/>
        </w:rPr>
        <w:t>távú beruházási terv</w:t>
      </w:r>
    </w:p>
    <w:p w:rsidR="00476783" w:rsidRPr="00E7064F" w:rsidRDefault="00476783" w:rsidP="00F83E40">
      <w:pPr>
        <w:spacing w:after="0"/>
        <w:rPr>
          <w:rFonts w:ascii="Times New Roman" w:hAnsi="Times New Roman" w:cs="Times New Roman"/>
          <w:b/>
        </w:rPr>
      </w:pPr>
    </w:p>
    <w:p w:rsidR="00501766" w:rsidRDefault="006B0843" w:rsidP="00F83E4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8E36A4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 évben tervezett beruházáso</w:t>
      </w:r>
      <w:r w:rsidR="00987BD0">
        <w:rPr>
          <w:rFonts w:ascii="Times New Roman" w:hAnsi="Times New Roman" w:cs="Times New Roman"/>
        </w:rPr>
        <w:t>k:</w:t>
      </w:r>
    </w:p>
    <w:p w:rsidR="00476783" w:rsidRDefault="00476783" w:rsidP="00F83E40">
      <w:pPr>
        <w:spacing w:after="0"/>
        <w:rPr>
          <w:rFonts w:ascii="Times New Roman" w:hAnsi="Times New Roman" w:cs="Times New Roman"/>
        </w:rPr>
      </w:pPr>
    </w:p>
    <w:p w:rsidR="00DE5914" w:rsidRDefault="00DE5914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Felszín alatti vízkivétel</w:t>
      </w:r>
    </w:p>
    <w:p w:rsidR="00DE5914" w:rsidRDefault="00DE5914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Mélyfúrású kút, hagyományos átmérővel</w:t>
      </w:r>
    </w:p>
    <w:p w:rsidR="00DE5914" w:rsidRDefault="00DE5914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Gép, berendezés</w:t>
      </w:r>
    </w:p>
    <w:p w:rsidR="00DE5914" w:rsidRDefault="00DE5914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Irányítástechnika, energia ellátás</w:t>
      </w:r>
    </w:p>
    <w:p w:rsidR="00E26056" w:rsidRPr="006B0843" w:rsidRDefault="00E26056" w:rsidP="00F83E40">
      <w:pPr>
        <w:pStyle w:val="Nincstrkz"/>
        <w:spacing w:line="276" w:lineRule="auto"/>
        <w:rPr>
          <w:rFonts w:ascii="Times New Roman" w:hAnsi="Times New Roman" w:cs="Times New Roman"/>
        </w:rPr>
      </w:pPr>
    </w:p>
    <w:tbl>
      <w:tblPr>
        <w:tblStyle w:val="Rcsostblzat"/>
        <w:tblW w:w="5000" w:type="pct"/>
        <w:tblLook w:val="04A0"/>
      </w:tblPr>
      <w:tblGrid>
        <w:gridCol w:w="1244"/>
        <w:gridCol w:w="2441"/>
        <w:gridCol w:w="1813"/>
        <w:gridCol w:w="1832"/>
        <w:gridCol w:w="1958"/>
      </w:tblGrid>
      <w:tr w:rsidR="008864F5" w:rsidRPr="004C6831" w:rsidTr="00126A32">
        <w:trPr>
          <w:trHeight w:val="513"/>
        </w:trPr>
        <w:tc>
          <w:tcPr>
            <w:tcW w:w="670" w:type="pct"/>
            <w:vAlign w:val="center"/>
          </w:tcPr>
          <w:p w:rsidR="008864F5" w:rsidRPr="004C6831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C6831">
              <w:rPr>
                <w:rFonts w:ascii="Times New Roman" w:hAnsi="Times New Roman" w:cs="Times New Roman"/>
                <w:b/>
              </w:rPr>
              <w:t>Vkr</w:t>
            </w:r>
            <w:proofErr w:type="spellEnd"/>
            <w:r w:rsidRPr="004C6831">
              <w:rPr>
                <w:rFonts w:ascii="Times New Roman" w:hAnsi="Times New Roman" w:cs="Times New Roman"/>
                <w:b/>
              </w:rPr>
              <w:t>.</w:t>
            </w:r>
          </w:p>
          <w:p w:rsidR="008864F5" w:rsidRPr="004C6831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C6831">
              <w:rPr>
                <w:rFonts w:ascii="Times New Roman" w:hAnsi="Times New Roman" w:cs="Times New Roman"/>
                <w:b/>
              </w:rPr>
              <w:t>azonosító</w:t>
            </w:r>
          </w:p>
        </w:tc>
        <w:tc>
          <w:tcPr>
            <w:tcW w:w="1314" w:type="pct"/>
            <w:vAlign w:val="center"/>
          </w:tcPr>
          <w:p w:rsidR="008864F5" w:rsidRPr="004C6831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C6831">
              <w:rPr>
                <w:rFonts w:ascii="Times New Roman" w:hAnsi="Times New Roman" w:cs="Times New Roman"/>
                <w:b/>
              </w:rPr>
              <w:t>Beruházás megnevezése</w:t>
            </w:r>
          </w:p>
        </w:tc>
        <w:tc>
          <w:tcPr>
            <w:tcW w:w="976" w:type="pct"/>
            <w:vAlign w:val="center"/>
          </w:tcPr>
          <w:p w:rsidR="008864F5" w:rsidRPr="004C6831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Vízjogi létesítési engedély</w:t>
            </w:r>
          </w:p>
        </w:tc>
        <w:tc>
          <w:tcPr>
            <w:tcW w:w="986" w:type="pct"/>
            <w:vAlign w:val="center"/>
          </w:tcPr>
          <w:p w:rsidR="008864F5" w:rsidRPr="004C6831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Tervezett nettó összeg</w:t>
            </w:r>
          </w:p>
        </w:tc>
        <w:tc>
          <w:tcPr>
            <w:tcW w:w="1054" w:type="pct"/>
            <w:vAlign w:val="center"/>
          </w:tcPr>
          <w:p w:rsidR="008864F5" w:rsidRPr="004C6831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Javasolt forrás</w:t>
            </w:r>
          </w:p>
        </w:tc>
      </w:tr>
      <w:tr w:rsidR="008864F5" w:rsidRPr="00526C5E" w:rsidTr="00126A32">
        <w:trPr>
          <w:trHeight w:val="795"/>
        </w:trPr>
        <w:tc>
          <w:tcPr>
            <w:tcW w:w="670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KSZ-IV</w:t>
            </w:r>
          </w:p>
        </w:tc>
        <w:tc>
          <w:tcPr>
            <w:tcW w:w="1314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Rendkívüli helyzetből adódó azonnali feladatok</w:t>
            </w:r>
          </w:p>
        </w:tc>
        <w:tc>
          <w:tcPr>
            <w:tcW w:w="976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6" w:type="pct"/>
            <w:vAlign w:val="center"/>
          </w:tcPr>
          <w:p w:rsidR="008864F5" w:rsidRPr="00526C5E" w:rsidRDefault="008864F5" w:rsidP="00E4251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1 530</w:t>
            </w:r>
            <w:r w:rsidR="00E42515">
              <w:rPr>
                <w:rFonts w:ascii="Times New Roman" w:hAnsi="Times New Roman" w:cs="Times New Roman"/>
              </w:rPr>
              <w:t> </w:t>
            </w:r>
            <w:r w:rsidRPr="00526C5E">
              <w:rPr>
                <w:rFonts w:ascii="Times New Roman" w:hAnsi="Times New Roman" w:cs="Times New Roman"/>
              </w:rPr>
              <w:t>000</w:t>
            </w:r>
            <w:r w:rsidR="00E42515">
              <w:rPr>
                <w:rFonts w:ascii="Times New Roman" w:hAnsi="Times New Roman" w:cs="Times New Roman"/>
              </w:rPr>
              <w:t xml:space="preserve"> Ft</w:t>
            </w:r>
          </w:p>
        </w:tc>
        <w:tc>
          <w:tcPr>
            <w:tcW w:w="1054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Éves bérleti díj</w:t>
            </w:r>
          </w:p>
        </w:tc>
      </w:tr>
      <w:tr w:rsidR="008864F5" w:rsidRPr="00526C5E" w:rsidTr="00126A32">
        <w:trPr>
          <w:trHeight w:val="1203"/>
        </w:trPr>
        <w:tc>
          <w:tcPr>
            <w:tcW w:w="670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KSZ-IV</w:t>
            </w:r>
          </w:p>
        </w:tc>
        <w:tc>
          <w:tcPr>
            <w:tcW w:w="1314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Kisújszállás, Baross utcán tervezett ivóvíz gerincvezeték</w:t>
            </w:r>
          </w:p>
        </w:tc>
        <w:tc>
          <w:tcPr>
            <w:tcW w:w="976" w:type="pct"/>
            <w:vAlign w:val="center"/>
          </w:tcPr>
          <w:p w:rsidR="008864F5" w:rsidRPr="00526C5E" w:rsidRDefault="00AC6280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6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4" w:type="pct"/>
            <w:vAlign w:val="center"/>
          </w:tcPr>
          <w:p w:rsidR="008864F5" w:rsidRPr="00526C5E" w:rsidRDefault="008864F5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Külső forrás (A beruházás költségviselője nem az önkormányzat.)</w:t>
            </w:r>
          </w:p>
        </w:tc>
      </w:tr>
      <w:tr w:rsidR="00D33A27" w:rsidRPr="00526C5E" w:rsidTr="00126A32">
        <w:trPr>
          <w:trHeight w:val="1203"/>
        </w:trPr>
        <w:tc>
          <w:tcPr>
            <w:tcW w:w="670" w:type="pct"/>
            <w:vAlign w:val="center"/>
          </w:tcPr>
          <w:p w:rsidR="00D33A27" w:rsidRPr="00526C5E" w:rsidRDefault="00D33A27" w:rsidP="00F83E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KSZ-IV</w:t>
            </w:r>
          </w:p>
        </w:tc>
        <w:tc>
          <w:tcPr>
            <w:tcW w:w="1314" w:type="pct"/>
            <w:vAlign w:val="center"/>
          </w:tcPr>
          <w:p w:rsidR="00D33A27" w:rsidRPr="00526C5E" w:rsidRDefault="00D33A27" w:rsidP="00F83E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Új ellátó csővezeték építése (</w:t>
            </w:r>
            <w:r w:rsidRPr="0041715D">
              <w:rPr>
                <w:rFonts w:ascii="Times New Roman" w:hAnsi="Times New Roman" w:cs="Times New Roman"/>
              </w:rPr>
              <w:t>északi ipartelep)</w:t>
            </w:r>
          </w:p>
        </w:tc>
        <w:tc>
          <w:tcPr>
            <w:tcW w:w="976" w:type="pct"/>
            <w:vAlign w:val="center"/>
          </w:tcPr>
          <w:p w:rsidR="00D33A27" w:rsidRPr="0041715D" w:rsidRDefault="00D33A27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Későbbi beszerzés</w:t>
            </w:r>
          </w:p>
        </w:tc>
        <w:tc>
          <w:tcPr>
            <w:tcW w:w="986" w:type="pct"/>
            <w:vAlign w:val="center"/>
          </w:tcPr>
          <w:p w:rsidR="00D33A27" w:rsidRPr="00B16B61" w:rsidRDefault="00D33A27" w:rsidP="00E4251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16B61">
              <w:rPr>
                <w:rFonts w:ascii="Times New Roman" w:hAnsi="Times New Roman" w:cs="Times New Roman"/>
              </w:rPr>
              <w:t>64 310</w:t>
            </w:r>
            <w:r w:rsidR="00E42515">
              <w:rPr>
                <w:rFonts w:ascii="Times New Roman" w:hAnsi="Times New Roman" w:cs="Times New Roman"/>
              </w:rPr>
              <w:t> </w:t>
            </w:r>
            <w:r w:rsidRPr="00B16B61">
              <w:rPr>
                <w:rFonts w:ascii="Times New Roman" w:hAnsi="Times New Roman" w:cs="Times New Roman"/>
              </w:rPr>
              <w:t>000</w:t>
            </w:r>
            <w:r w:rsidR="00E42515">
              <w:rPr>
                <w:rFonts w:ascii="Times New Roman" w:hAnsi="Times New Roman" w:cs="Times New Roman"/>
              </w:rPr>
              <w:t xml:space="preserve"> Ft</w:t>
            </w:r>
          </w:p>
        </w:tc>
        <w:tc>
          <w:tcPr>
            <w:tcW w:w="1054" w:type="pct"/>
            <w:vAlign w:val="center"/>
          </w:tcPr>
          <w:p w:rsidR="00D33A27" w:rsidRPr="0041715D" w:rsidRDefault="00D33A27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1715D">
              <w:rPr>
                <w:rFonts w:ascii="Times New Roman" w:hAnsi="Times New Roman" w:cs="Times New Roman"/>
              </w:rPr>
              <w:t>Pályázati forrás</w:t>
            </w:r>
          </w:p>
        </w:tc>
      </w:tr>
    </w:tbl>
    <w:p w:rsidR="00DE5914" w:rsidRPr="00526C5E" w:rsidRDefault="00DE5914" w:rsidP="00F83E40">
      <w:pPr>
        <w:spacing w:after="0"/>
        <w:rPr>
          <w:rFonts w:ascii="Times New Roman" w:hAnsi="Times New Roman" w:cs="Times New Roman"/>
        </w:rPr>
      </w:pPr>
    </w:p>
    <w:p w:rsidR="00DE5914" w:rsidRPr="00526C5E" w:rsidRDefault="00DE5914" w:rsidP="00F83E40">
      <w:pPr>
        <w:spacing w:after="0"/>
        <w:rPr>
          <w:rFonts w:ascii="Times New Roman" w:hAnsi="Times New Roman" w:cs="Times New Roman"/>
        </w:rPr>
      </w:pPr>
      <w:r w:rsidRPr="00526C5E">
        <w:rPr>
          <w:rFonts w:ascii="Times New Roman" w:hAnsi="Times New Roman" w:cs="Times New Roman"/>
        </w:rPr>
        <w:t>Szennyvízelvezetés</w:t>
      </w:r>
    </w:p>
    <w:p w:rsidR="00DE5914" w:rsidRPr="00526C5E" w:rsidRDefault="00DE5914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 w:rsidRPr="00526C5E">
        <w:rPr>
          <w:rFonts w:ascii="Times New Roman" w:hAnsi="Times New Roman" w:cs="Times New Roman"/>
        </w:rPr>
        <w:tab/>
        <w:t>Szennyvízátemelők</w:t>
      </w:r>
    </w:p>
    <w:p w:rsidR="00140CDC" w:rsidRDefault="00DE5914" w:rsidP="00F83E40">
      <w:pPr>
        <w:spacing w:after="0"/>
        <w:ind w:left="2832" w:hanging="1416"/>
        <w:rPr>
          <w:rFonts w:ascii="Times New Roman" w:hAnsi="Times New Roman" w:cs="Times New Roman"/>
        </w:rPr>
      </w:pPr>
      <w:r w:rsidRPr="00526C5E">
        <w:rPr>
          <w:rFonts w:ascii="Times New Roman" w:hAnsi="Times New Roman" w:cs="Times New Roman"/>
        </w:rPr>
        <w:t>Gép, berendezés</w:t>
      </w:r>
    </w:p>
    <w:p w:rsidR="00D10A5F" w:rsidRPr="00526C5E" w:rsidRDefault="00D10A5F" w:rsidP="00F83E40">
      <w:pPr>
        <w:spacing w:after="0"/>
        <w:ind w:left="2832" w:hanging="1416"/>
        <w:rPr>
          <w:rFonts w:ascii="Times New Roman" w:hAnsi="Times New Roman" w:cs="Times New Roman"/>
        </w:rPr>
      </w:pPr>
    </w:p>
    <w:tbl>
      <w:tblPr>
        <w:tblStyle w:val="Rcsostblzat"/>
        <w:tblW w:w="5000" w:type="pct"/>
        <w:tblLook w:val="04A0"/>
      </w:tblPr>
      <w:tblGrid>
        <w:gridCol w:w="1253"/>
        <w:gridCol w:w="2463"/>
        <w:gridCol w:w="1729"/>
        <w:gridCol w:w="1906"/>
        <w:gridCol w:w="1937"/>
      </w:tblGrid>
      <w:tr w:rsidR="00AB3200" w:rsidRPr="00526C5E" w:rsidTr="00281CF0">
        <w:trPr>
          <w:trHeight w:val="418"/>
        </w:trPr>
        <w:tc>
          <w:tcPr>
            <w:tcW w:w="674" w:type="pct"/>
            <w:vAlign w:val="center"/>
          </w:tcPr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26C5E">
              <w:rPr>
                <w:rFonts w:ascii="Times New Roman" w:hAnsi="Times New Roman" w:cs="Times New Roman"/>
                <w:b/>
              </w:rPr>
              <w:t>Vkr</w:t>
            </w:r>
            <w:proofErr w:type="spellEnd"/>
            <w:r w:rsidRPr="00526C5E">
              <w:rPr>
                <w:rFonts w:ascii="Times New Roman" w:hAnsi="Times New Roman" w:cs="Times New Roman"/>
                <w:b/>
              </w:rPr>
              <w:t>.</w:t>
            </w:r>
          </w:p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C5E">
              <w:rPr>
                <w:rFonts w:ascii="Times New Roman" w:hAnsi="Times New Roman" w:cs="Times New Roman"/>
                <w:b/>
              </w:rPr>
              <w:t>azonosító</w:t>
            </w:r>
          </w:p>
        </w:tc>
        <w:tc>
          <w:tcPr>
            <w:tcW w:w="1326" w:type="pct"/>
            <w:vAlign w:val="center"/>
          </w:tcPr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C5E">
              <w:rPr>
                <w:rFonts w:ascii="Times New Roman" w:hAnsi="Times New Roman" w:cs="Times New Roman"/>
                <w:b/>
              </w:rPr>
              <w:t>Beruházás megnevezése</w:t>
            </w:r>
          </w:p>
        </w:tc>
        <w:tc>
          <w:tcPr>
            <w:tcW w:w="931" w:type="pct"/>
            <w:vAlign w:val="center"/>
          </w:tcPr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C5E">
              <w:rPr>
                <w:rFonts w:ascii="Times New Roman" w:hAnsi="Times New Roman" w:cs="Times New Roman"/>
                <w:b/>
              </w:rPr>
              <w:t>Vízjogi létesítési engedély</w:t>
            </w:r>
          </w:p>
        </w:tc>
        <w:tc>
          <w:tcPr>
            <w:tcW w:w="1026" w:type="pct"/>
            <w:vAlign w:val="center"/>
          </w:tcPr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C5E">
              <w:rPr>
                <w:rFonts w:ascii="Times New Roman" w:hAnsi="Times New Roman" w:cs="Times New Roman"/>
                <w:b/>
              </w:rPr>
              <w:t>Tervezett nettó összeg</w:t>
            </w:r>
          </w:p>
        </w:tc>
        <w:tc>
          <w:tcPr>
            <w:tcW w:w="1043" w:type="pct"/>
            <w:vAlign w:val="center"/>
          </w:tcPr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C5E">
              <w:rPr>
                <w:rFonts w:ascii="Times New Roman" w:hAnsi="Times New Roman" w:cs="Times New Roman"/>
                <w:b/>
              </w:rPr>
              <w:t>Javasolt forrás</w:t>
            </w:r>
          </w:p>
        </w:tc>
      </w:tr>
      <w:tr w:rsidR="00AB3200" w:rsidRPr="00526C5E" w:rsidTr="00281CF0">
        <w:trPr>
          <w:trHeight w:val="853"/>
        </w:trPr>
        <w:tc>
          <w:tcPr>
            <w:tcW w:w="674" w:type="pct"/>
            <w:vAlign w:val="center"/>
          </w:tcPr>
          <w:p w:rsidR="00DE5914" w:rsidRPr="00526C5E" w:rsidRDefault="00DE5914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KSZ-SZV</w:t>
            </w:r>
          </w:p>
        </w:tc>
        <w:tc>
          <w:tcPr>
            <w:tcW w:w="1326" w:type="pct"/>
            <w:vAlign w:val="center"/>
          </w:tcPr>
          <w:p w:rsidR="00DE5914" w:rsidRPr="00526C5E" w:rsidRDefault="0057730A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Rendkívüli helyzetből adódó azonnali feladatok</w:t>
            </w:r>
          </w:p>
        </w:tc>
        <w:tc>
          <w:tcPr>
            <w:tcW w:w="931" w:type="pct"/>
            <w:vAlign w:val="center"/>
          </w:tcPr>
          <w:p w:rsidR="00DE5914" w:rsidRPr="00526C5E" w:rsidRDefault="0057730A" w:rsidP="00F83E40">
            <w:pPr>
              <w:spacing w:line="276" w:lineRule="auto"/>
              <w:jc w:val="center"/>
            </w:pPr>
            <w:r w:rsidRPr="00526C5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6" w:type="pct"/>
            <w:vAlign w:val="center"/>
          </w:tcPr>
          <w:p w:rsidR="00DE5914" w:rsidRPr="00526C5E" w:rsidRDefault="0057730A" w:rsidP="00E42515">
            <w:pPr>
              <w:spacing w:line="276" w:lineRule="auto"/>
              <w:jc w:val="center"/>
            </w:pPr>
            <w:r w:rsidRPr="00526C5E">
              <w:rPr>
                <w:rFonts w:ascii="Times New Roman" w:hAnsi="Times New Roman" w:cs="Times New Roman"/>
              </w:rPr>
              <w:t>2 970</w:t>
            </w:r>
            <w:r w:rsidR="00E42515">
              <w:rPr>
                <w:rFonts w:ascii="Times New Roman" w:hAnsi="Times New Roman" w:cs="Times New Roman"/>
              </w:rPr>
              <w:t> </w:t>
            </w:r>
            <w:r w:rsidRPr="00526C5E">
              <w:rPr>
                <w:rFonts w:ascii="Times New Roman" w:hAnsi="Times New Roman" w:cs="Times New Roman"/>
              </w:rPr>
              <w:t>000</w:t>
            </w:r>
            <w:r w:rsidR="00E42515">
              <w:rPr>
                <w:rFonts w:ascii="Times New Roman" w:hAnsi="Times New Roman" w:cs="Times New Roman"/>
              </w:rPr>
              <w:t xml:space="preserve"> Ft</w:t>
            </w:r>
          </w:p>
        </w:tc>
        <w:tc>
          <w:tcPr>
            <w:tcW w:w="1043" w:type="pct"/>
            <w:vAlign w:val="center"/>
          </w:tcPr>
          <w:p w:rsidR="00DE5914" w:rsidRPr="00526C5E" w:rsidRDefault="0057730A" w:rsidP="00F83E4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26C5E">
              <w:rPr>
                <w:rFonts w:ascii="Times New Roman" w:hAnsi="Times New Roman" w:cs="Times New Roman"/>
              </w:rPr>
              <w:t>Éves bérleti díj</w:t>
            </w:r>
          </w:p>
        </w:tc>
      </w:tr>
      <w:tr w:rsidR="004A371A" w:rsidRPr="00526C5E" w:rsidTr="00281CF0">
        <w:trPr>
          <w:trHeight w:val="853"/>
        </w:trPr>
        <w:tc>
          <w:tcPr>
            <w:tcW w:w="674" w:type="pct"/>
            <w:vAlign w:val="center"/>
          </w:tcPr>
          <w:p w:rsidR="004A371A" w:rsidRPr="004C6831" w:rsidRDefault="004A371A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KSZ-SZV</w:t>
            </w:r>
          </w:p>
        </w:tc>
        <w:tc>
          <w:tcPr>
            <w:tcW w:w="1326" w:type="pct"/>
            <w:vAlign w:val="center"/>
          </w:tcPr>
          <w:p w:rsidR="004A371A" w:rsidRPr="0057730A" w:rsidRDefault="004A371A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730A">
              <w:rPr>
                <w:rFonts w:ascii="Times New Roman" w:hAnsi="Times New Roman" w:cs="Times New Roman"/>
              </w:rPr>
              <w:t>Új csatornaszakasz építése (északi ipartelep)</w:t>
            </w:r>
          </w:p>
        </w:tc>
        <w:tc>
          <w:tcPr>
            <w:tcW w:w="931" w:type="pct"/>
            <w:vAlign w:val="center"/>
          </w:tcPr>
          <w:p w:rsidR="004A371A" w:rsidRPr="0057730A" w:rsidRDefault="004A371A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730A">
              <w:rPr>
                <w:rFonts w:ascii="Times New Roman" w:hAnsi="Times New Roman" w:cs="Times New Roman"/>
              </w:rPr>
              <w:t>Későbbi beszerzés</w:t>
            </w:r>
          </w:p>
        </w:tc>
        <w:tc>
          <w:tcPr>
            <w:tcW w:w="1026" w:type="pct"/>
            <w:vAlign w:val="center"/>
          </w:tcPr>
          <w:p w:rsidR="004A371A" w:rsidRPr="00B16B61" w:rsidRDefault="004A371A" w:rsidP="0065766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16B61">
              <w:rPr>
                <w:rFonts w:ascii="Times New Roman" w:hAnsi="Times New Roman" w:cs="Times New Roman"/>
              </w:rPr>
              <w:t>64 885</w:t>
            </w:r>
            <w:r w:rsidR="00657666">
              <w:rPr>
                <w:rFonts w:ascii="Times New Roman" w:hAnsi="Times New Roman" w:cs="Times New Roman"/>
              </w:rPr>
              <w:t> </w:t>
            </w:r>
            <w:r w:rsidRPr="00B16B61">
              <w:rPr>
                <w:rFonts w:ascii="Times New Roman" w:hAnsi="Times New Roman" w:cs="Times New Roman"/>
              </w:rPr>
              <w:t>000</w:t>
            </w:r>
            <w:r w:rsidR="00657666">
              <w:rPr>
                <w:rFonts w:ascii="Times New Roman" w:hAnsi="Times New Roman" w:cs="Times New Roman"/>
              </w:rPr>
              <w:t xml:space="preserve"> Ft</w:t>
            </w:r>
          </w:p>
        </w:tc>
        <w:tc>
          <w:tcPr>
            <w:tcW w:w="1043" w:type="pct"/>
            <w:vAlign w:val="center"/>
          </w:tcPr>
          <w:p w:rsidR="004A371A" w:rsidRPr="0057730A" w:rsidRDefault="004A371A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730A">
              <w:rPr>
                <w:rFonts w:ascii="Times New Roman" w:hAnsi="Times New Roman" w:cs="Times New Roman"/>
              </w:rPr>
              <w:t>Pályázati forrás</w:t>
            </w:r>
          </w:p>
        </w:tc>
      </w:tr>
    </w:tbl>
    <w:p w:rsidR="0057730A" w:rsidRPr="00526C5E" w:rsidRDefault="0057730A" w:rsidP="00F83E40">
      <w:pPr>
        <w:spacing w:after="0"/>
        <w:rPr>
          <w:rFonts w:ascii="Times New Roman" w:hAnsi="Times New Roman" w:cs="Times New Roman"/>
        </w:rPr>
      </w:pPr>
    </w:p>
    <w:p w:rsidR="00373152" w:rsidRDefault="00DE5914" w:rsidP="00F83E40">
      <w:pPr>
        <w:spacing w:after="0"/>
        <w:ind w:left="2832" w:hanging="2832"/>
        <w:rPr>
          <w:rFonts w:ascii="Times New Roman" w:hAnsi="Times New Roman" w:cs="Times New Roman"/>
        </w:rPr>
      </w:pPr>
      <w:r w:rsidRPr="00526C5E">
        <w:rPr>
          <w:rFonts w:ascii="Times New Roman" w:hAnsi="Times New Roman" w:cs="Times New Roman"/>
          <w:b/>
        </w:rPr>
        <w:t>201</w:t>
      </w:r>
      <w:r w:rsidR="008E36A4" w:rsidRPr="00526C5E">
        <w:rPr>
          <w:rFonts w:ascii="Times New Roman" w:hAnsi="Times New Roman" w:cs="Times New Roman"/>
          <w:b/>
        </w:rPr>
        <w:t>8</w:t>
      </w:r>
      <w:r w:rsidRPr="00526C5E">
        <w:rPr>
          <w:rFonts w:ascii="Times New Roman" w:hAnsi="Times New Roman" w:cs="Times New Roman"/>
          <w:b/>
        </w:rPr>
        <w:t xml:space="preserve">. évben tervezett beruházások összesen: </w:t>
      </w:r>
      <w:r w:rsidR="000D43C4">
        <w:rPr>
          <w:rFonts w:ascii="Times New Roman" w:hAnsi="Times New Roman" w:cs="Times New Roman"/>
          <w:b/>
        </w:rPr>
        <w:tab/>
      </w:r>
      <w:r w:rsidR="000D43C4">
        <w:rPr>
          <w:rFonts w:ascii="Times New Roman" w:hAnsi="Times New Roman" w:cs="Times New Roman"/>
          <w:b/>
        </w:rPr>
        <w:tab/>
      </w:r>
      <w:r w:rsidR="000D43C4">
        <w:rPr>
          <w:rFonts w:ascii="Times New Roman" w:hAnsi="Times New Roman" w:cs="Times New Roman"/>
          <w:b/>
        </w:rPr>
        <w:tab/>
      </w:r>
      <w:r w:rsidR="00612E1B">
        <w:rPr>
          <w:rFonts w:ascii="Times New Roman" w:hAnsi="Times New Roman" w:cs="Times New Roman"/>
          <w:b/>
        </w:rPr>
        <w:t>133 695 000</w:t>
      </w:r>
      <w:r w:rsidRPr="00526C5E">
        <w:rPr>
          <w:rFonts w:ascii="Times New Roman" w:hAnsi="Times New Roman" w:cs="Times New Roman"/>
          <w:b/>
        </w:rPr>
        <w:t xml:space="preserve"> Ft</w:t>
      </w:r>
    </w:p>
    <w:p w:rsidR="002E2D57" w:rsidRDefault="002E2D57" w:rsidP="00D33A27">
      <w:pPr>
        <w:spacing w:after="0"/>
        <w:rPr>
          <w:rFonts w:ascii="Times New Roman" w:hAnsi="Times New Roman" w:cs="Times New Roman"/>
          <w:b/>
        </w:rPr>
      </w:pPr>
    </w:p>
    <w:p w:rsidR="006B0843" w:rsidRDefault="00FA2033" w:rsidP="00D33A27">
      <w:pPr>
        <w:spacing w:after="0"/>
        <w:rPr>
          <w:rFonts w:ascii="Times New Roman" w:hAnsi="Times New Roman" w:cs="Times New Roman"/>
          <w:b/>
        </w:rPr>
      </w:pPr>
      <w:r w:rsidRPr="00373152">
        <w:rPr>
          <w:rFonts w:ascii="Times New Roman" w:hAnsi="Times New Roman" w:cs="Times New Roman"/>
          <w:b/>
        </w:rPr>
        <w:t>II</w:t>
      </w:r>
      <w:r>
        <w:rPr>
          <w:rFonts w:ascii="Times New Roman" w:hAnsi="Times New Roman" w:cs="Times New Roman"/>
        </w:rPr>
        <w:t xml:space="preserve">. </w:t>
      </w:r>
      <w:r w:rsidR="006B0843">
        <w:rPr>
          <w:rFonts w:ascii="Times New Roman" w:hAnsi="Times New Roman" w:cs="Times New Roman"/>
          <w:b/>
        </w:rPr>
        <w:t>ÜTEM</w:t>
      </w:r>
    </w:p>
    <w:p w:rsidR="00476783" w:rsidRPr="00FA2033" w:rsidRDefault="00476783" w:rsidP="00F83E40">
      <w:pPr>
        <w:spacing w:after="0"/>
        <w:ind w:left="2832" w:hanging="2832"/>
        <w:rPr>
          <w:rFonts w:ascii="Times New Roman" w:hAnsi="Times New Roman" w:cs="Times New Roman"/>
        </w:rPr>
      </w:pPr>
    </w:p>
    <w:p w:rsidR="006B0843" w:rsidRDefault="006B084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Középtávú beruházási terv:</w:t>
      </w:r>
    </w:p>
    <w:p w:rsidR="006B0843" w:rsidRDefault="006B084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</w:p>
    <w:p w:rsidR="006B0843" w:rsidRDefault="006B0843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 w:rsidRPr="00E7064F">
        <w:rPr>
          <w:rFonts w:ascii="Times New Roman" w:hAnsi="Times New Roman" w:cs="Times New Roman"/>
        </w:rPr>
        <w:t>201</w:t>
      </w:r>
      <w:r w:rsidR="000959D1">
        <w:rPr>
          <w:rFonts w:ascii="Times New Roman" w:hAnsi="Times New Roman" w:cs="Times New Roman"/>
        </w:rPr>
        <w:t>9</w:t>
      </w:r>
      <w:r w:rsidRPr="00E7064F">
        <w:rPr>
          <w:rFonts w:ascii="Times New Roman" w:hAnsi="Times New Roman" w:cs="Times New Roman"/>
        </w:rPr>
        <w:t>-</w:t>
      </w:r>
      <w:r w:rsidR="00946327">
        <w:rPr>
          <w:rFonts w:ascii="Times New Roman" w:hAnsi="Times New Roman" w:cs="Times New Roman"/>
        </w:rPr>
        <w:t>20</w:t>
      </w:r>
      <w:r w:rsidR="000959D1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>. évben tervezett beruházások:</w:t>
      </w:r>
    </w:p>
    <w:p w:rsidR="006D328C" w:rsidRDefault="006D328C" w:rsidP="00F83E40">
      <w:pPr>
        <w:pStyle w:val="Nincstrkz"/>
        <w:spacing w:line="276" w:lineRule="auto"/>
        <w:rPr>
          <w:rFonts w:ascii="Times New Roman" w:hAnsi="Times New Roman" w:cs="Times New Roman"/>
        </w:rPr>
      </w:pPr>
    </w:p>
    <w:p w:rsidR="00612E1B" w:rsidRDefault="00612E1B" w:rsidP="00612E1B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Felszín alatti vízkivétel</w:t>
      </w:r>
    </w:p>
    <w:p w:rsidR="00612E1B" w:rsidRDefault="00612E1B" w:rsidP="00612E1B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Mélyfúrású kút, hagyományos átmérővel</w:t>
      </w:r>
    </w:p>
    <w:p w:rsidR="00612E1B" w:rsidRDefault="00612E1B" w:rsidP="00612E1B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Gép, berendezés</w:t>
      </w:r>
    </w:p>
    <w:p w:rsidR="00612E1B" w:rsidRDefault="00612E1B" w:rsidP="00612E1B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Irányítástechnika, energia ellátás</w:t>
      </w:r>
    </w:p>
    <w:p w:rsidR="00612E1B" w:rsidRDefault="00612E1B" w:rsidP="00612E1B">
      <w:pPr>
        <w:pStyle w:val="Nincstrkz"/>
        <w:rPr>
          <w:rFonts w:ascii="Times New Roman" w:hAnsi="Times New Roman" w:cs="Times New Roman"/>
        </w:rPr>
      </w:pPr>
    </w:p>
    <w:tbl>
      <w:tblPr>
        <w:tblStyle w:val="Rcsostblzat"/>
        <w:tblW w:w="9174" w:type="dxa"/>
        <w:tblLook w:val="04A0"/>
      </w:tblPr>
      <w:tblGrid>
        <w:gridCol w:w="1165"/>
        <w:gridCol w:w="2544"/>
        <w:gridCol w:w="1956"/>
        <w:gridCol w:w="1849"/>
        <w:gridCol w:w="1660"/>
      </w:tblGrid>
      <w:tr w:rsidR="00612E1B" w:rsidRPr="004C6831" w:rsidTr="00B21B91">
        <w:trPr>
          <w:trHeight w:val="891"/>
        </w:trPr>
        <w:tc>
          <w:tcPr>
            <w:tcW w:w="1165" w:type="dxa"/>
          </w:tcPr>
          <w:p w:rsidR="00612E1B" w:rsidRPr="004C6831" w:rsidRDefault="00612E1B" w:rsidP="00B21B9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C6831">
              <w:rPr>
                <w:rFonts w:ascii="Times New Roman" w:hAnsi="Times New Roman" w:cs="Times New Roman"/>
                <w:b/>
              </w:rPr>
              <w:t>Vkr</w:t>
            </w:r>
            <w:proofErr w:type="spellEnd"/>
            <w:r w:rsidRPr="004C6831">
              <w:rPr>
                <w:rFonts w:ascii="Times New Roman" w:hAnsi="Times New Roman" w:cs="Times New Roman"/>
                <w:b/>
              </w:rPr>
              <w:t>.</w:t>
            </w:r>
          </w:p>
          <w:p w:rsidR="00612E1B" w:rsidRPr="004C6831" w:rsidRDefault="00612E1B" w:rsidP="00B21B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6831">
              <w:rPr>
                <w:rFonts w:ascii="Times New Roman" w:hAnsi="Times New Roman" w:cs="Times New Roman"/>
                <w:b/>
              </w:rPr>
              <w:t>azonosító</w:t>
            </w:r>
          </w:p>
        </w:tc>
        <w:tc>
          <w:tcPr>
            <w:tcW w:w="2544" w:type="dxa"/>
          </w:tcPr>
          <w:p w:rsidR="00612E1B" w:rsidRPr="004C6831" w:rsidRDefault="00612E1B" w:rsidP="00B21B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6831">
              <w:rPr>
                <w:rFonts w:ascii="Times New Roman" w:hAnsi="Times New Roman" w:cs="Times New Roman"/>
                <w:b/>
              </w:rPr>
              <w:t>Beruházás megnevezése</w:t>
            </w:r>
          </w:p>
        </w:tc>
        <w:tc>
          <w:tcPr>
            <w:tcW w:w="1956" w:type="dxa"/>
          </w:tcPr>
          <w:p w:rsidR="00612E1B" w:rsidRPr="004C6831" w:rsidRDefault="00612E1B" w:rsidP="00B21B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Vízjogi létesítési engedély</w:t>
            </w:r>
          </w:p>
        </w:tc>
        <w:tc>
          <w:tcPr>
            <w:tcW w:w="1849" w:type="dxa"/>
          </w:tcPr>
          <w:p w:rsidR="00612E1B" w:rsidRPr="004C6831" w:rsidRDefault="00612E1B" w:rsidP="00B21B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Tervezett nettó összeg</w:t>
            </w:r>
          </w:p>
        </w:tc>
        <w:tc>
          <w:tcPr>
            <w:tcW w:w="1660" w:type="dxa"/>
          </w:tcPr>
          <w:p w:rsidR="00612E1B" w:rsidRPr="004C6831" w:rsidRDefault="00612E1B" w:rsidP="00B21B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Javasolt forrás</w:t>
            </w:r>
          </w:p>
        </w:tc>
      </w:tr>
      <w:tr w:rsidR="00612E1B" w:rsidRPr="003729A5" w:rsidTr="00B21B91">
        <w:trPr>
          <w:trHeight w:val="588"/>
        </w:trPr>
        <w:tc>
          <w:tcPr>
            <w:tcW w:w="1165" w:type="dxa"/>
          </w:tcPr>
          <w:p w:rsidR="00612E1B" w:rsidRPr="003729A5" w:rsidRDefault="00612E1B" w:rsidP="00B21B91">
            <w:pPr>
              <w:jc w:val="center"/>
              <w:rPr>
                <w:rFonts w:ascii="Times New Roman" w:hAnsi="Times New Roman" w:cs="Times New Roman"/>
              </w:rPr>
            </w:pPr>
            <w:r w:rsidRPr="003729A5">
              <w:rPr>
                <w:rFonts w:ascii="Times New Roman" w:hAnsi="Times New Roman" w:cs="Times New Roman"/>
              </w:rPr>
              <w:t>KSZ-IV</w:t>
            </w:r>
          </w:p>
        </w:tc>
        <w:tc>
          <w:tcPr>
            <w:tcW w:w="2544" w:type="dxa"/>
          </w:tcPr>
          <w:p w:rsidR="00612E1B" w:rsidRPr="003729A5" w:rsidRDefault="00612E1B" w:rsidP="00B21B91">
            <w:pPr>
              <w:rPr>
                <w:rFonts w:ascii="Times New Roman" w:hAnsi="Times New Roman" w:cs="Times New Roman"/>
              </w:rPr>
            </w:pPr>
            <w:r w:rsidRPr="003729A5">
              <w:rPr>
                <w:rFonts w:ascii="Times New Roman" w:hAnsi="Times New Roman" w:cs="Times New Roman"/>
              </w:rPr>
              <w:t>Település</w:t>
            </w:r>
            <w:r>
              <w:rPr>
                <w:rFonts w:ascii="Times New Roman" w:hAnsi="Times New Roman" w:cs="Times New Roman"/>
              </w:rPr>
              <w:t>i vízellátó rendszer (Márialaka)</w:t>
            </w:r>
          </w:p>
        </w:tc>
        <w:tc>
          <w:tcPr>
            <w:tcW w:w="1956" w:type="dxa"/>
          </w:tcPr>
          <w:p w:rsidR="00612E1B" w:rsidRPr="003729A5" w:rsidRDefault="00612E1B" w:rsidP="00B21B91">
            <w:pPr>
              <w:jc w:val="center"/>
              <w:rPr>
                <w:rFonts w:ascii="Times New Roman" w:hAnsi="Times New Roman" w:cs="Times New Roman"/>
              </w:rPr>
            </w:pPr>
            <w:r w:rsidRPr="003729A5">
              <w:rPr>
                <w:rFonts w:ascii="Times New Roman" w:hAnsi="Times New Roman" w:cs="Times New Roman"/>
              </w:rPr>
              <w:t>Későbbi beszerzés</w:t>
            </w:r>
          </w:p>
        </w:tc>
        <w:tc>
          <w:tcPr>
            <w:tcW w:w="1849" w:type="dxa"/>
          </w:tcPr>
          <w:p w:rsidR="00612E1B" w:rsidRPr="003729A5" w:rsidRDefault="00612E1B" w:rsidP="00B21B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46 666 667.-</w:t>
            </w:r>
          </w:p>
        </w:tc>
        <w:tc>
          <w:tcPr>
            <w:tcW w:w="1660" w:type="dxa"/>
          </w:tcPr>
          <w:p w:rsidR="00612E1B" w:rsidRPr="003729A5" w:rsidRDefault="00612E1B" w:rsidP="00B21B91">
            <w:pPr>
              <w:jc w:val="center"/>
              <w:rPr>
                <w:rFonts w:ascii="Times New Roman" w:hAnsi="Times New Roman" w:cs="Times New Roman"/>
              </w:rPr>
            </w:pPr>
            <w:r w:rsidRPr="003729A5">
              <w:rPr>
                <w:rFonts w:ascii="Times New Roman" w:hAnsi="Times New Roman" w:cs="Times New Roman"/>
              </w:rPr>
              <w:t>Pályázati forrás</w:t>
            </w:r>
          </w:p>
        </w:tc>
      </w:tr>
    </w:tbl>
    <w:p w:rsidR="00476783" w:rsidRDefault="0047678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</w:p>
    <w:p w:rsidR="0042650A" w:rsidRDefault="0042650A" w:rsidP="0042650A">
      <w:pPr>
        <w:spacing w:after="0"/>
        <w:ind w:left="2832" w:hanging="2832"/>
        <w:rPr>
          <w:rFonts w:ascii="Times New Roman" w:hAnsi="Times New Roman" w:cs="Times New Roman"/>
        </w:rPr>
      </w:pPr>
      <w:r w:rsidRPr="00526C5E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9-2022</w:t>
      </w:r>
      <w:r w:rsidRPr="00526C5E">
        <w:rPr>
          <w:rFonts w:ascii="Times New Roman" w:hAnsi="Times New Roman" w:cs="Times New Roman"/>
          <w:b/>
        </w:rPr>
        <w:t xml:space="preserve">. évben tervezett beruházások összesen: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46 666 667</w:t>
      </w:r>
      <w:r w:rsidRPr="00526C5E">
        <w:rPr>
          <w:rFonts w:ascii="Times New Roman" w:hAnsi="Times New Roman" w:cs="Times New Roman"/>
          <w:b/>
        </w:rPr>
        <w:t xml:space="preserve"> Ft</w:t>
      </w:r>
    </w:p>
    <w:p w:rsidR="003F3495" w:rsidRDefault="003F3495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</w:p>
    <w:p w:rsidR="006B0843" w:rsidRPr="00D52F55" w:rsidRDefault="0047678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6B0843" w:rsidRPr="00D52F55">
        <w:rPr>
          <w:rFonts w:ascii="Times New Roman" w:hAnsi="Times New Roman" w:cs="Times New Roman"/>
          <w:b/>
        </w:rPr>
        <w:t>ÜTEM</w:t>
      </w:r>
    </w:p>
    <w:p w:rsidR="006B0843" w:rsidRDefault="006B084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</w:p>
    <w:p w:rsidR="006B0843" w:rsidRDefault="0098301D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Hosszútávú beruházási terv:</w:t>
      </w:r>
    </w:p>
    <w:p w:rsidR="0098301D" w:rsidRDefault="0098301D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</w:p>
    <w:p w:rsidR="0098301D" w:rsidRDefault="0098301D" w:rsidP="00F83E40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</w:t>
      </w:r>
      <w:r w:rsidR="00D464A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-20</w:t>
      </w:r>
      <w:r w:rsidR="00946327">
        <w:rPr>
          <w:rFonts w:ascii="Times New Roman" w:hAnsi="Times New Roman" w:cs="Times New Roman"/>
        </w:rPr>
        <w:t>3</w:t>
      </w:r>
      <w:r w:rsidR="00C55A1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 évben tervezett beruházások:</w:t>
      </w:r>
    </w:p>
    <w:p w:rsidR="006D328C" w:rsidRDefault="006D328C" w:rsidP="00F83E40">
      <w:pPr>
        <w:pStyle w:val="Nincstrkz"/>
        <w:spacing w:line="276" w:lineRule="auto"/>
        <w:rPr>
          <w:rFonts w:ascii="Times New Roman" w:hAnsi="Times New Roman" w:cs="Times New Roman"/>
        </w:rPr>
      </w:pPr>
    </w:p>
    <w:p w:rsidR="006D328C" w:rsidRDefault="006D328C" w:rsidP="006D32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Szennyvízelvezetés</w:t>
      </w:r>
    </w:p>
    <w:p w:rsidR="006D328C" w:rsidRDefault="006D328C" w:rsidP="006D328C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Szennyvízátemelők</w:t>
      </w:r>
    </w:p>
    <w:p w:rsidR="006D328C" w:rsidRDefault="006D328C" w:rsidP="006D328C">
      <w:pPr>
        <w:pStyle w:val="Nincstrkz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Gép, berendezés</w:t>
      </w:r>
    </w:p>
    <w:p w:rsidR="006D328C" w:rsidRDefault="006D328C" w:rsidP="006D328C">
      <w:pPr>
        <w:pStyle w:val="Nincstrkz"/>
        <w:spacing w:line="276" w:lineRule="auto"/>
        <w:rPr>
          <w:rFonts w:ascii="Times New Roman" w:hAnsi="Times New Roman" w:cs="Times New Roman"/>
        </w:rPr>
      </w:pPr>
    </w:p>
    <w:tbl>
      <w:tblPr>
        <w:tblStyle w:val="Rcsostblzat"/>
        <w:tblW w:w="5000" w:type="pct"/>
        <w:tblLook w:val="04A0"/>
      </w:tblPr>
      <w:tblGrid>
        <w:gridCol w:w="1252"/>
        <w:gridCol w:w="2463"/>
        <w:gridCol w:w="1856"/>
        <w:gridCol w:w="1859"/>
        <w:gridCol w:w="1858"/>
      </w:tblGrid>
      <w:tr w:rsidR="006D328C" w:rsidRPr="004C6831" w:rsidTr="009633BA">
        <w:trPr>
          <w:trHeight w:val="312"/>
        </w:trPr>
        <w:tc>
          <w:tcPr>
            <w:tcW w:w="674" w:type="pct"/>
            <w:vAlign w:val="center"/>
          </w:tcPr>
          <w:p w:rsidR="006D328C" w:rsidRPr="004C683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C6831">
              <w:rPr>
                <w:rFonts w:ascii="Times New Roman" w:hAnsi="Times New Roman" w:cs="Times New Roman"/>
                <w:b/>
              </w:rPr>
              <w:t>Vkr</w:t>
            </w:r>
            <w:proofErr w:type="spellEnd"/>
            <w:r w:rsidRPr="004C6831">
              <w:rPr>
                <w:rFonts w:ascii="Times New Roman" w:hAnsi="Times New Roman" w:cs="Times New Roman"/>
                <w:b/>
              </w:rPr>
              <w:t>.</w:t>
            </w:r>
          </w:p>
          <w:p w:rsidR="006D328C" w:rsidRPr="004C683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C6831">
              <w:rPr>
                <w:rFonts w:ascii="Times New Roman" w:hAnsi="Times New Roman" w:cs="Times New Roman"/>
                <w:b/>
              </w:rPr>
              <w:t>azonosító</w:t>
            </w:r>
          </w:p>
        </w:tc>
        <w:tc>
          <w:tcPr>
            <w:tcW w:w="1326" w:type="pct"/>
            <w:vAlign w:val="center"/>
          </w:tcPr>
          <w:p w:rsidR="006D328C" w:rsidRPr="004C683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C6831">
              <w:rPr>
                <w:rFonts w:ascii="Times New Roman" w:hAnsi="Times New Roman" w:cs="Times New Roman"/>
                <w:b/>
              </w:rPr>
              <w:t>Beruházás megnevezése</w:t>
            </w:r>
          </w:p>
        </w:tc>
        <w:tc>
          <w:tcPr>
            <w:tcW w:w="999" w:type="pct"/>
            <w:vAlign w:val="center"/>
          </w:tcPr>
          <w:p w:rsidR="006D328C" w:rsidRPr="004C683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Vízjogi létesítési engedély</w:t>
            </w:r>
          </w:p>
        </w:tc>
        <w:tc>
          <w:tcPr>
            <w:tcW w:w="1001" w:type="pct"/>
            <w:vAlign w:val="center"/>
          </w:tcPr>
          <w:p w:rsidR="006D328C" w:rsidRPr="004C683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Tervezett nettó összeg</w:t>
            </w:r>
          </w:p>
        </w:tc>
        <w:tc>
          <w:tcPr>
            <w:tcW w:w="1001" w:type="pct"/>
            <w:vAlign w:val="center"/>
          </w:tcPr>
          <w:p w:rsidR="006D328C" w:rsidRPr="004C683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Javasolt forrás</w:t>
            </w:r>
          </w:p>
        </w:tc>
      </w:tr>
      <w:tr w:rsidR="006D328C" w:rsidTr="009633BA">
        <w:trPr>
          <w:trHeight w:val="634"/>
        </w:trPr>
        <w:tc>
          <w:tcPr>
            <w:tcW w:w="674" w:type="pct"/>
            <w:vAlign w:val="center"/>
          </w:tcPr>
          <w:p w:rsidR="006D328C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KSZ-SZV</w:t>
            </w:r>
          </w:p>
        </w:tc>
        <w:tc>
          <w:tcPr>
            <w:tcW w:w="1326" w:type="pct"/>
            <w:vAlign w:val="center"/>
          </w:tcPr>
          <w:p w:rsidR="006D328C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01A8B">
              <w:rPr>
                <w:rFonts w:ascii="Times New Roman" w:hAnsi="Times New Roman" w:cs="Times New Roman"/>
              </w:rPr>
              <w:t xml:space="preserve">Kisújszállás Petőfi utcai szennyvíz nyomóvezeték építése 1103 </w:t>
            </w:r>
            <w:proofErr w:type="spellStart"/>
            <w:r w:rsidRPr="00D01A8B">
              <w:rPr>
                <w:rFonts w:ascii="Times New Roman" w:hAnsi="Times New Roman" w:cs="Times New Roman"/>
              </w:rPr>
              <w:t>fm</w:t>
            </w:r>
            <w:proofErr w:type="spellEnd"/>
            <w:r w:rsidRPr="00D01A8B">
              <w:rPr>
                <w:rFonts w:ascii="Times New Roman" w:hAnsi="Times New Roman" w:cs="Times New Roman"/>
              </w:rPr>
              <w:t xml:space="preserve"> hosszban</w:t>
            </w:r>
          </w:p>
        </w:tc>
        <w:tc>
          <w:tcPr>
            <w:tcW w:w="999" w:type="pct"/>
            <w:vAlign w:val="center"/>
          </w:tcPr>
          <w:p w:rsidR="006D328C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HB/2085</w:t>
            </w:r>
          </w:p>
          <w:p w:rsidR="006D328C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5454-7/2012 (megújítandó)</w:t>
            </w:r>
          </w:p>
        </w:tc>
        <w:tc>
          <w:tcPr>
            <w:tcW w:w="1001" w:type="pct"/>
            <w:vAlign w:val="center"/>
          </w:tcPr>
          <w:p w:rsidR="006D328C" w:rsidRPr="00B16B61" w:rsidRDefault="006D328C" w:rsidP="009633B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16B61">
              <w:rPr>
                <w:rFonts w:ascii="Times New Roman" w:hAnsi="Times New Roman" w:cs="Times New Roman"/>
              </w:rPr>
              <w:t>22 060</w:t>
            </w:r>
            <w:r>
              <w:rPr>
                <w:rFonts w:ascii="Times New Roman" w:hAnsi="Times New Roman" w:cs="Times New Roman"/>
              </w:rPr>
              <w:t> </w:t>
            </w:r>
            <w:r w:rsidRPr="00B16B61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 xml:space="preserve"> Ft</w:t>
            </w:r>
          </w:p>
        </w:tc>
        <w:tc>
          <w:tcPr>
            <w:tcW w:w="1001" w:type="pct"/>
            <w:vAlign w:val="center"/>
          </w:tcPr>
          <w:p w:rsidR="006D328C" w:rsidRPr="0041715D" w:rsidRDefault="006D328C" w:rsidP="00213CA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1715D">
              <w:rPr>
                <w:rFonts w:ascii="Times New Roman" w:hAnsi="Times New Roman" w:cs="Times New Roman"/>
              </w:rPr>
              <w:t>20</w:t>
            </w:r>
            <w:r w:rsidR="00213CA8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-202</w:t>
            </w:r>
            <w:r w:rsidR="00213CA8">
              <w:rPr>
                <w:rFonts w:ascii="Times New Roman" w:hAnsi="Times New Roman" w:cs="Times New Roman"/>
              </w:rPr>
              <w:t>7</w:t>
            </w:r>
            <w:r w:rsidRPr="0041715D">
              <w:rPr>
                <w:rFonts w:ascii="Times New Roman" w:hAnsi="Times New Roman" w:cs="Times New Roman"/>
              </w:rPr>
              <w:t>. évi bérleti díj és/vagy pályázati forrás</w:t>
            </w:r>
          </w:p>
        </w:tc>
      </w:tr>
    </w:tbl>
    <w:p w:rsidR="0032129B" w:rsidRPr="0098301D" w:rsidRDefault="0032129B" w:rsidP="00F83E40">
      <w:pPr>
        <w:spacing w:after="0"/>
        <w:jc w:val="both"/>
        <w:rPr>
          <w:rFonts w:ascii="Times New Roman" w:hAnsi="Times New Roman" w:cs="Times New Roman"/>
        </w:rPr>
      </w:pPr>
    </w:p>
    <w:p w:rsidR="00635FD3" w:rsidRPr="001915CF" w:rsidRDefault="00635FD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  <w:r w:rsidRPr="00635FD3">
        <w:rPr>
          <w:rFonts w:ascii="Times New Roman" w:hAnsi="Times New Roman" w:cs="Times New Roman"/>
          <w:b/>
        </w:rPr>
        <w:t>202</w:t>
      </w:r>
      <w:r w:rsidR="00D464A9">
        <w:rPr>
          <w:rFonts w:ascii="Times New Roman" w:hAnsi="Times New Roman" w:cs="Times New Roman"/>
          <w:b/>
        </w:rPr>
        <w:t>3</w:t>
      </w:r>
      <w:r w:rsidRPr="00635FD3">
        <w:rPr>
          <w:rFonts w:ascii="Times New Roman" w:hAnsi="Times New Roman" w:cs="Times New Roman"/>
          <w:b/>
        </w:rPr>
        <w:t>-20</w:t>
      </w:r>
      <w:r w:rsidR="00946327">
        <w:rPr>
          <w:rFonts w:ascii="Times New Roman" w:hAnsi="Times New Roman" w:cs="Times New Roman"/>
          <w:b/>
        </w:rPr>
        <w:t>3</w:t>
      </w:r>
      <w:r w:rsidR="00C55A1B">
        <w:rPr>
          <w:rFonts w:ascii="Times New Roman" w:hAnsi="Times New Roman" w:cs="Times New Roman"/>
          <w:b/>
        </w:rPr>
        <w:t>2</w:t>
      </w:r>
      <w:r w:rsidRPr="00635FD3">
        <w:rPr>
          <w:rFonts w:ascii="Times New Roman" w:hAnsi="Times New Roman" w:cs="Times New Roman"/>
          <w:b/>
        </w:rPr>
        <w:t>. évben tervezett beruházások összesen:</w:t>
      </w:r>
      <w:r w:rsidRPr="00635FD3">
        <w:rPr>
          <w:rFonts w:ascii="Times New Roman" w:hAnsi="Times New Roman" w:cs="Times New Roman"/>
          <w:b/>
        </w:rPr>
        <w:tab/>
      </w:r>
      <w:r w:rsidRPr="00635FD3">
        <w:rPr>
          <w:rFonts w:ascii="Times New Roman" w:hAnsi="Times New Roman" w:cs="Times New Roman"/>
          <w:b/>
        </w:rPr>
        <w:tab/>
      </w:r>
      <w:r w:rsidR="008002C8">
        <w:rPr>
          <w:rFonts w:ascii="Times New Roman" w:hAnsi="Times New Roman" w:cs="Times New Roman"/>
          <w:b/>
        </w:rPr>
        <w:t>22 060 000</w:t>
      </w:r>
      <w:r w:rsidR="00461E13">
        <w:rPr>
          <w:rFonts w:ascii="Times New Roman" w:hAnsi="Times New Roman" w:cs="Times New Roman"/>
          <w:b/>
        </w:rPr>
        <w:t xml:space="preserve"> </w:t>
      </w:r>
      <w:r w:rsidRPr="001915CF">
        <w:rPr>
          <w:rFonts w:ascii="Times New Roman" w:hAnsi="Times New Roman" w:cs="Times New Roman"/>
          <w:b/>
        </w:rPr>
        <w:t>Ft</w:t>
      </w:r>
    </w:p>
    <w:p w:rsidR="006B0843" w:rsidRDefault="006B0843" w:rsidP="00F83E40">
      <w:pPr>
        <w:pStyle w:val="Nincstrkz"/>
        <w:spacing w:line="276" w:lineRule="auto"/>
        <w:rPr>
          <w:rFonts w:ascii="Times New Roman" w:hAnsi="Times New Roman" w:cs="Times New Roman"/>
        </w:rPr>
      </w:pPr>
    </w:p>
    <w:p w:rsidR="00635FD3" w:rsidRDefault="00635FD3" w:rsidP="00F83E40">
      <w:pPr>
        <w:pStyle w:val="Nincstrkz"/>
        <w:spacing w:line="276" w:lineRule="auto"/>
        <w:rPr>
          <w:rFonts w:ascii="Times New Roman" w:hAnsi="Times New Roman" w:cs="Times New Roman"/>
        </w:rPr>
      </w:pPr>
    </w:p>
    <w:p w:rsidR="00635FD3" w:rsidRPr="000B6912" w:rsidRDefault="00635FD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  <w:r w:rsidRPr="001915CF">
        <w:rPr>
          <w:rFonts w:ascii="Times New Roman" w:hAnsi="Times New Roman" w:cs="Times New Roman"/>
          <w:b/>
        </w:rPr>
        <w:t>Tervezett beruhá</w:t>
      </w:r>
      <w:r w:rsidR="001843A6" w:rsidRPr="001915CF">
        <w:rPr>
          <w:rFonts w:ascii="Times New Roman" w:hAnsi="Times New Roman" w:cs="Times New Roman"/>
          <w:b/>
        </w:rPr>
        <w:t>zási költségek 201</w:t>
      </w:r>
      <w:r w:rsidR="00C55A1B">
        <w:rPr>
          <w:rFonts w:ascii="Times New Roman" w:hAnsi="Times New Roman" w:cs="Times New Roman"/>
          <w:b/>
        </w:rPr>
        <w:t>8</w:t>
      </w:r>
      <w:r w:rsidR="001843A6" w:rsidRPr="001915CF">
        <w:rPr>
          <w:rFonts w:ascii="Times New Roman" w:hAnsi="Times New Roman" w:cs="Times New Roman"/>
          <w:b/>
        </w:rPr>
        <w:t>-20</w:t>
      </w:r>
      <w:r w:rsidR="00946327">
        <w:rPr>
          <w:rFonts w:ascii="Times New Roman" w:hAnsi="Times New Roman" w:cs="Times New Roman"/>
          <w:b/>
        </w:rPr>
        <w:t>3</w:t>
      </w:r>
      <w:r w:rsidR="00C55A1B">
        <w:rPr>
          <w:rFonts w:ascii="Times New Roman" w:hAnsi="Times New Roman" w:cs="Times New Roman"/>
          <w:b/>
        </w:rPr>
        <w:t>2</w:t>
      </w:r>
      <w:r w:rsidR="001843A6" w:rsidRPr="001915CF">
        <w:rPr>
          <w:rFonts w:ascii="Times New Roman" w:hAnsi="Times New Roman" w:cs="Times New Roman"/>
          <w:b/>
        </w:rPr>
        <w:t>.:</w:t>
      </w:r>
      <w:r w:rsidR="001843A6" w:rsidRPr="001915CF">
        <w:rPr>
          <w:rFonts w:ascii="Times New Roman" w:hAnsi="Times New Roman" w:cs="Times New Roman"/>
          <w:b/>
        </w:rPr>
        <w:tab/>
      </w:r>
      <w:r w:rsidR="001843A6" w:rsidRPr="001915CF">
        <w:rPr>
          <w:rFonts w:ascii="Times New Roman" w:hAnsi="Times New Roman" w:cs="Times New Roman"/>
          <w:b/>
        </w:rPr>
        <w:tab/>
      </w:r>
      <w:r w:rsidR="00461E13">
        <w:rPr>
          <w:rFonts w:ascii="Times New Roman" w:hAnsi="Times New Roman" w:cs="Times New Roman"/>
          <w:b/>
        </w:rPr>
        <w:tab/>
      </w:r>
      <w:r w:rsidR="00461E13">
        <w:rPr>
          <w:rFonts w:ascii="Times New Roman" w:hAnsi="Times New Roman" w:cs="Times New Roman"/>
          <w:b/>
        </w:rPr>
        <w:tab/>
      </w:r>
      <w:r w:rsidR="00461E13">
        <w:rPr>
          <w:rFonts w:ascii="Times New Roman" w:hAnsi="Times New Roman" w:cs="Times New Roman"/>
          <w:b/>
        </w:rPr>
        <w:tab/>
      </w:r>
      <w:r w:rsidR="0057730A" w:rsidRPr="000B6912">
        <w:rPr>
          <w:rFonts w:ascii="Times New Roman" w:hAnsi="Times New Roman" w:cs="Times New Roman"/>
          <w:b/>
        </w:rPr>
        <w:t xml:space="preserve">202 421 667 </w:t>
      </w:r>
      <w:r w:rsidRPr="000B6912">
        <w:rPr>
          <w:rFonts w:ascii="Times New Roman" w:hAnsi="Times New Roman" w:cs="Times New Roman"/>
          <w:b/>
        </w:rPr>
        <w:t>Ft</w:t>
      </w:r>
    </w:p>
    <w:p w:rsidR="00635FD3" w:rsidRPr="0057730A" w:rsidRDefault="00635FD3" w:rsidP="00F83E40">
      <w:pPr>
        <w:pStyle w:val="Nincstrkz"/>
        <w:spacing w:line="276" w:lineRule="auto"/>
        <w:rPr>
          <w:rFonts w:ascii="Times New Roman" w:hAnsi="Times New Roman" w:cs="Times New Roman"/>
          <w:b/>
        </w:rPr>
      </w:pPr>
      <w:r w:rsidRPr="000B6912">
        <w:rPr>
          <w:rFonts w:ascii="Times New Roman" w:hAnsi="Times New Roman" w:cs="Times New Roman"/>
          <w:b/>
        </w:rPr>
        <w:t>Tervezett bérleti díj:</w:t>
      </w:r>
      <w:r w:rsidRPr="000B6912">
        <w:rPr>
          <w:rFonts w:ascii="Times New Roman" w:hAnsi="Times New Roman" w:cs="Times New Roman"/>
          <w:b/>
        </w:rPr>
        <w:tab/>
      </w:r>
      <w:r w:rsidRPr="000B6912">
        <w:rPr>
          <w:rFonts w:ascii="Times New Roman" w:hAnsi="Times New Roman" w:cs="Times New Roman"/>
          <w:b/>
        </w:rPr>
        <w:tab/>
      </w:r>
      <w:r w:rsidRPr="000B6912">
        <w:rPr>
          <w:rFonts w:ascii="Times New Roman" w:hAnsi="Times New Roman" w:cs="Times New Roman"/>
          <w:b/>
        </w:rPr>
        <w:tab/>
      </w:r>
      <w:r w:rsidRPr="000B6912">
        <w:rPr>
          <w:rFonts w:ascii="Times New Roman" w:hAnsi="Times New Roman" w:cs="Times New Roman"/>
          <w:b/>
        </w:rPr>
        <w:tab/>
      </w:r>
      <w:r w:rsidRPr="000B6912">
        <w:rPr>
          <w:rFonts w:ascii="Times New Roman" w:hAnsi="Times New Roman" w:cs="Times New Roman"/>
          <w:b/>
        </w:rPr>
        <w:tab/>
      </w:r>
      <w:r w:rsidRPr="000B6912">
        <w:rPr>
          <w:rFonts w:ascii="Times New Roman" w:hAnsi="Times New Roman" w:cs="Times New Roman"/>
          <w:b/>
        </w:rPr>
        <w:tab/>
      </w:r>
      <w:r w:rsidRPr="000B6912">
        <w:rPr>
          <w:rFonts w:ascii="Times New Roman" w:hAnsi="Times New Roman" w:cs="Times New Roman"/>
          <w:b/>
        </w:rPr>
        <w:tab/>
      </w:r>
      <w:r w:rsidR="00FA2658">
        <w:rPr>
          <w:rFonts w:ascii="Times New Roman" w:hAnsi="Times New Roman" w:cs="Times New Roman"/>
          <w:b/>
        </w:rPr>
        <w:tab/>
        <w:t xml:space="preserve">450 000 </w:t>
      </w:r>
      <w:r w:rsidR="00461E13" w:rsidRPr="000B6912">
        <w:rPr>
          <w:rFonts w:ascii="Times New Roman" w:hAnsi="Times New Roman" w:cs="Times New Roman"/>
          <w:b/>
        </w:rPr>
        <w:t xml:space="preserve">000 </w:t>
      </w:r>
      <w:r w:rsidRPr="000B6912">
        <w:rPr>
          <w:rFonts w:ascii="Times New Roman" w:hAnsi="Times New Roman" w:cs="Times New Roman"/>
          <w:b/>
        </w:rPr>
        <w:t>Ft</w:t>
      </w:r>
    </w:p>
    <w:sectPr w:rsidR="00635FD3" w:rsidRPr="0057730A" w:rsidSect="00D10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12A91"/>
    <w:multiLevelType w:val="hybridMultilevel"/>
    <w:tmpl w:val="B09CFD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64A8F"/>
    <w:multiLevelType w:val="hybridMultilevel"/>
    <w:tmpl w:val="B09CFD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A3364"/>
    <w:multiLevelType w:val="hybridMultilevel"/>
    <w:tmpl w:val="B09CFD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84C53"/>
    <w:multiLevelType w:val="hybridMultilevel"/>
    <w:tmpl w:val="D682C8F0"/>
    <w:lvl w:ilvl="0" w:tplc="E9E0BCA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401E1"/>
    <w:multiLevelType w:val="hybridMultilevel"/>
    <w:tmpl w:val="7EF062CA"/>
    <w:lvl w:ilvl="0" w:tplc="64406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50F35"/>
    <w:multiLevelType w:val="hybridMultilevel"/>
    <w:tmpl w:val="1D56C1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0229FE"/>
    <w:multiLevelType w:val="hybridMultilevel"/>
    <w:tmpl w:val="B09CFD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D4D17"/>
    <w:multiLevelType w:val="hybridMultilevel"/>
    <w:tmpl w:val="1D56C1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0470FA"/>
    <w:multiLevelType w:val="hybridMultilevel"/>
    <w:tmpl w:val="EFEE2708"/>
    <w:lvl w:ilvl="0" w:tplc="D02E09B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1520F"/>
    <w:multiLevelType w:val="hybridMultilevel"/>
    <w:tmpl w:val="3B06E322"/>
    <w:lvl w:ilvl="0" w:tplc="0C4632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9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87BD0"/>
    <w:rsid w:val="00005E8D"/>
    <w:rsid w:val="00032E44"/>
    <w:rsid w:val="000864E1"/>
    <w:rsid w:val="000959D1"/>
    <w:rsid w:val="000A588D"/>
    <w:rsid w:val="000B6912"/>
    <w:rsid w:val="000D43C4"/>
    <w:rsid w:val="00106B11"/>
    <w:rsid w:val="001238EA"/>
    <w:rsid w:val="00126A32"/>
    <w:rsid w:val="00140CDC"/>
    <w:rsid w:val="001843A6"/>
    <w:rsid w:val="001915CF"/>
    <w:rsid w:val="001A3858"/>
    <w:rsid w:val="001C25D0"/>
    <w:rsid w:val="00201D2A"/>
    <w:rsid w:val="002101F3"/>
    <w:rsid w:val="00213CA8"/>
    <w:rsid w:val="00215E2D"/>
    <w:rsid w:val="0024792E"/>
    <w:rsid w:val="00262159"/>
    <w:rsid w:val="00270CF8"/>
    <w:rsid w:val="00273282"/>
    <w:rsid w:val="00281CF0"/>
    <w:rsid w:val="002C6404"/>
    <w:rsid w:val="002D35B9"/>
    <w:rsid w:val="002E2D57"/>
    <w:rsid w:val="002F7930"/>
    <w:rsid w:val="0030437F"/>
    <w:rsid w:val="0032129B"/>
    <w:rsid w:val="00321D89"/>
    <w:rsid w:val="003331C3"/>
    <w:rsid w:val="00355296"/>
    <w:rsid w:val="00357077"/>
    <w:rsid w:val="00357E8C"/>
    <w:rsid w:val="003729A5"/>
    <w:rsid w:val="00373152"/>
    <w:rsid w:val="0037525E"/>
    <w:rsid w:val="00380736"/>
    <w:rsid w:val="003A2659"/>
    <w:rsid w:val="003A5785"/>
    <w:rsid w:val="003F3495"/>
    <w:rsid w:val="003F5837"/>
    <w:rsid w:val="00405673"/>
    <w:rsid w:val="0041715D"/>
    <w:rsid w:val="0042650A"/>
    <w:rsid w:val="00461E13"/>
    <w:rsid w:val="004716B7"/>
    <w:rsid w:val="00472B6C"/>
    <w:rsid w:val="00476783"/>
    <w:rsid w:val="00483A54"/>
    <w:rsid w:val="0049555C"/>
    <w:rsid w:val="004A0F8F"/>
    <w:rsid w:val="004A371A"/>
    <w:rsid w:val="004B4A54"/>
    <w:rsid w:val="004B5FB0"/>
    <w:rsid w:val="004C3606"/>
    <w:rsid w:val="004C6831"/>
    <w:rsid w:val="004C7EDD"/>
    <w:rsid w:val="004F76C2"/>
    <w:rsid w:val="004F7D11"/>
    <w:rsid w:val="00501766"/>
    <w:rsid w:val="00526C5E"/>
    <w:rsid w:val="00540090"/>
    <w:rsid w:val="005476FD"/>
    <w:rsid w:val="00556FBD"/>
    <w:rsid w:val="00573D04"/>
    <w:rsid w:val="0057730A"/>
    <w:rsid w:val="005967A7"/>
    <w:rsid w:val="005B21D8"/>
    <w:rsid w:val="005B3810"/>
    <w:rsid w:val="005E5F82"/>
    <w:rsid w:val="005F1C25"/>
    <w:rsid w:val="00612E1B"/>
    <w:rsid w:val="00635FD3"/>
    <w:rsid w:val="00650E8C"/>
    <w:rsid w:val="00657666"/>
    <w:rsid w:val="00665C1B"/>
    <w:rsid w:val="00665C82"/>
    <w:rsid w:val="00693BF1"/>
    <w:rsid w:val="006B0843"/>
    <w:rsid w:val="006D328C"/>
    <w:rsid w:val="0072568A"/>
    <w:rsid w:val="00732C51"/>
    <w:rsid w:val="007464BE"/>
    <w:rsid w:val="007A26F0"/>
    <w:rsid w:val="007D0CA9"/>
    <w:rsid w:val="008002C8"/>
    <w:rsid w:val="0080321B"/>
    <w:rsid w:val="0083361D"/>
    <w:rsid w:val="00871968"/>
    <w:rsid w:val="00880A17"/>
    <w:rsid w:val="008864F5"/>
    <w:rsid w:val="00890E2A"/>
    <w:rsid w:val="008D41A2"/>
    <w:rsid w:val="008D4B8E"/>
    <w:rsid w:val="008E36A4"/>
    <w:rsid w:val="0090366E"/>
    <w:rsid w:val="00946327"/>
    <w:rsid w:val="00951B3B"/>
    <w:rsid w:val="00956F93"/>
    <w:rsid w:val="009633BA"/>
    <w:rsid w:val="00970BF6"/>
    <w:rsid w:val="0098301D"/>
    <w:rsid w:val="00987BD0"/>
    <w:rsid w:val="009D0B82"/>
    <w:rsid w:val="009E2CF5"/>
    <w:rsid w:val="00A1572C"/>
    <w:rsid w:val="00A36429"/>
    <w:rsid w:val="00A63230"/>
    <w:rsid w:val="00A76AA8"/>
    <w:rsid w:val="00A94C0C"/>
    <w:rsid w:val="00A9699B"/>
    <w:rsid w:val="00AA14FA"/>
    <w:rsid w:val="00AA587C"/>
    <w:rsid w:val="00AA7B9D"/>
    <w:rsid w:val="00AB3200"/>
    <w:rsid w:val="00AC6280"/>
    <w:rsid w:val="00B16B61"/>
    <w:rsid w:val="00B34E87"/>
    <w:rsid w:val="00B45D8B"/>
    <w:rsid w:val="00B52592"/>
    <w:rsid w:val="00B85BDA"/>
    <w:rsid w:val="00B9661C"/>
    <w:rsid w:val="00BD7591"/>
    <w:rsid w:val="00BE1B5C"/>
    <w:rsid w:val="00BE4F76"/>
    <w:rsid w:val="00BF0E7A"/>
    <w:rsid w:val="00BF6031"/>
    <w:rsid w:val="00C04493"/>
    <w:rsid w:val="00C141C2"/>
    <w:rsid w:val="00C3213D"/>
    <w:rsid w:val="00C53E92"/>
    <w:rsid w:val="00C55A1B"/>
    <w:rsid w:val="00C66CA9"/>
    <w:rsid w:val="00CA36AA"/>
    <w:rsid w:val="00CD718E"/>
    <w:rsid w:val="00D01A8B"/>
    <w:rsid w:val="00D10A5F"/>
    <w:rsid w:val="00D17503"/>
    <w:rsid w:val="00D23CFB"/>
    <w:rsid w:val="00D33A27"/>
    <w:rsid w:val="00D464A9"/>
    <w:rsid w:val="00D52F55"/>
    <w:rsid w:val="00D675EB"/>
    <w:rsid w:val="00DB3FB2"/>
    <w:rsid w:val="00DE40AC"/>
    <w:rsid w:val="00DE5914"/>
    <w:rsid w:val="00E00F99"/>
    <w:rsid w:val="00E11910"/>
    <w:rsid w:val="00E26056"/>
    <w:rsid w:val="00E30E29"/>
    <w:rsid w:val="00E42368"/>
    <w:rsid w:val="00E42515"/>
    <w:rsid w:val="00E4690E"/>
    <w:rsid w:val="00E7064F"/>
    <w:rsid w:val="00EA4D5B"/>
    <w:rsid w:val="00EC68BB"/>
    <w:rsid w:val="00ED5B0C"/>
    <w:rsid w:val="00F03618"/>
    <w:rsid w:val="00F07224"/>
    <w:rsid w:val="00F67A51"/>
    <w:rsid w:val="00F83E40"/>
    <w:rsid w:val="00F86E96"/>
    <w:rsid w:val="00FA2033"/>
    <w:rsid w:val="00FA2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E1B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87BD0"/>
    <w:pPr>
      <w:ind w:left="720"/>
      <w:contextualSpacing/>
    </w:pPr>
  </w:style>
  <w:style w:type="table" w:styleId="Rcsostblzat">
    <w:name w:val="Table Grid"/>
    <w:basedOn w:val="Normltblzat"/>
    <w:uiPriority w:val="59"/>
    <w:rsid w:val="004C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incstrkz">
    <w:name w:val="No Spacing"/>
    <w:uiPriority w:val="1"/>
    <w:qFormat/>
    <w:rsid w:val="00693B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A5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5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388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ZsoterLaszlo</dc:creator>
  <cp:lastModifiedBy>farkas.nikolett</cp:lastModifiedBy>
  <cp:revision>76</cp:revision>
  <cp:lastPrinted>2017-05-03T11:38:00Z</cp:lastPrinted>
  <dcterms:created xsi:type="dcterms:W3CDTF">2017-08-14T08:06:00Z</dcterms:created>
  <dcterms:modified xsi:type="dcterms:W3CDTF">2017-11-09T15:00:00Z</dcterms:modified>
</cp:coreProperties>
</file>