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747" w:rsidRPr="00527940" w:rsidRDefault="00610747" w:rsidP="0061074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527940">
        <w:rPr>
          <w:rFonts w:ascii="Times New Roman" w:hAnsi="Times New Roman" w:cs="Times New Roman"/>
          <w:b/>
          <w:sz w:val="20"/>
          <w:szCs w:val="20"/>
        </w:rPr>
        <w:t>Melléklet a 291</w:t>
      </w:r>
      <w:r w:rsidRPr="00527940">
        <w:rPr>
          <w:rFonts w:ascii="Times New Roman" w:hAnsi="Times New Roman" w:cs="Times New Roman"/>
          <w:b/>
          <w:bCs/>
          <w:color w:val="FF0000"/>
          <w:sz w:val="20"/>
          <w:szCs w:val="20"/>
        </w:rPr>
        <w:t>/</w:t>
      </w:r>
      <w:r w:rsidRPr="00527940">
        <w:rPr>
          <w:rFonts w:ascii="Times New Roman" w:hAnsi="Times New Roman" w:cs="Times New Roman"/>
          <w:b/>
          <w:bCs/>
          <w:sz w:val="20"/>
          <w:szCs w:val="20"/>
        </w:rPr>
        <w:t>2018. (XI. 29.) számú önkormányzati határozathoz</w:t>
      </w:r>
    </w:p>
    <w:p w:rsidR="00610747" w:rsidRPr="00527940" w:rsidRDefault="00610747" w:rsidP="006107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27940">
        <w:rPr>
          <w:rFonts w:ascii="Times New Roman" w:hAnsi="Times New Roman" w:cs="Times New Roman"/>
          <w:b/>
          <w:bCs/>
          <w:sz w:val="20"/>
          <w:szCs w:val="20"/>
        </w:rPr>
        <w:t>Kisújszállás Város Önkormányzata</w:t>
      </w:r>
    </w:p>
    <w:p w:rsidR="00610747" w:rsidRPr="00527940" w:rsidRDefault="00610747" w:rsidP="006107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27940">
        <w:rPr>
          <w:rFonts w:ascii="Times New Roman" w:hAnsi="Times New Roman" w:cs="Times New Roman"/>
          <w:b/>
          <w:bCs/>
          <w:sz w:val="20"/>
          <w:szCs w:val="20"/>
        </w:rPr>
        <w:t>Éves ellenőrzési terv 2019.</w:t>
      </w:r>
    </w:p>
    <w:p w:rsidR="00610747" w:rsidRPr="00527940" w:rsidRDefault="00610747" w:rsidP="00610747">
      <w:pPr>
        <w:suppressAutoHyphens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4094" w:type="dxa"/>
        <w:tblInd w:w="75" w:type="dxa"/>
        <w:tblCellMar>
          <w:left w:w="70" w:type="dxa"/>
          <w:right w:w="70" w:type="dxa"/>
        </w:tblCellMar>
        <w:tblLook w:val="04A0"/>
      </w:tblPr>
      <w:tblGrid>
        <w:gridCol w:w="2362"/>
        <w:gridCol w:w="4821"/>
        <w:gridCol w:w="1916"/>
        <w:gridCol w:w="2536"/>
        <w:gridCol w:w="2459"/>
      </w:tblGrid>
      <w:tr w:rsidR="00610747" w:rsidRPr="00527940" w:rsidTr="00D669B0">
        <w:trPr>
          <w:trHeight w:val="748"/>
        </w:trPr>
        <w:tc>
          <w:tcPr>
            <w:tcW w:w="2362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Kisújszállás Város Önkormányzata, Kisújszállási Polgármesteri Hivatal</w:t>
            </w:r>
          </w:p>
        </w:tc>
        <w:tc>
          <w:tcPr>
            <w:tcW w:w="4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Ellenőrzés célja</w:t>
            </w:r>
            <w:proofErr w:type="gramStart"/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: </w:t>
            </w: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 xml:space="preserve"> annak</w:t>
            </w:r>
            <w:proofErr w:type="gramEnd"/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 xml:space="preserve"> megállapítása, hogy az önkormányzat által a civil szervezetek, sport-egyesületek részére nyújtott támogatások odaítélése és felhasználása szabályszerűen történt-e</w:t>
            </w:r>
          </w:p>
        </w:tc>
        <w:tc>
          <w:tcPr>
            <w:tcW w:w="1916" w:type="dxa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Pénzügyi és szabályszerűségi ellenőrzés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Az ellenőrzés végrehajtására:</w:t>
            </w:r>
          </w:p>
        </w:tc>
        <w:tc>
          <w:tcPr>
            <w:tcW w:w="2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A külső szakértő által kerül meghatározásra.</w:t>
            </w:r>
          </w:p>
        </w:tc>
      </w:tr>
      <w:tr w:rsidR="00610747" w:rsidRPr="00527940" w:rsidTr="00D669B0">
        <w:trPr>
          <w:trHeight w:val="561"/>
        </w:trPr>
        <w:tc>
          <w:tcPr>
            <w:tcW w:w="2362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Ellenőrzés tárgya:</w:t>
            </w: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 xml:space="preserve"> Az önkormányzat által a civil szervezetek (sportegyesületek) részére nyújtott támogatások felhasználása</w:t>
            </w:r>
          </w:p>
        </w:tc>
        <w:tc>
          <w:tcPr>
            <w:tcW w:w="191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2019. január-február hó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610747" w:rsidRPr="00527940" w:rsidTr="00D669B0">
        <w:trPr>
          <w:trHeight w:val="186"/>
        </w:trPr>
        <w:tc>
          <w:tcPr>
            <w:tcW w:w="2362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Ellenőrizendő időszak</w:t>
            </w:r>
            <w:proofErr w:type="gramStart"/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:  </w:t>
            </w: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2018.</w:t>
            </w:r>
            <w:proofErr w:type="gramEnd"/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 xml:space="preserve"> év</w:t>
            </w:r>
          </w:p>
        </w:tc>
        <w:tc>
          <w:tcPr>
            <w:tcW w:w="191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Jelentés készítése: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Tervezett szükséglet:</w:t>
            </w:r>
          </w:p>
        </w:tc>
      </w:tr>
      <w:tr w:rsidR="00610747" w:rsidRPr="00527940" w:rsidTr="00D669B0">
        <w:trPr>
          <w:trHeight w:val="383"/>
        </w:trPr>
        <w:tc>
          <w:tcPr>
            <w:tcW w:w="2362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8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Azonosított kockázat: </w:t>
            </w: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Kimutatások nem megfelelőek, nem teljes körűek</w:t>
            </w:r>
          </w:p>
        </w:tc>
        <w:tc>
          <w:tcPr>
            <w:tcW w:w="191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2019. február 28.</w:t>
            </w:r>
          </w:p>
        </w:tc>
        <w:tc>
          <w:tcPr>
            <w:tcW w:w="24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15 belső ellenőri nap</w:t>
            </w:r>
          </w:p>
        </w:tc>
      </w:tr>
      <w:tr w:rsidR="00610747" w:rsidRPr="00527940" w:rsidTr="00D669B0">
        <w:trPr>
          <w:trHeight w:val="570"/>
        </w:trPr>
        <w:tc>
          <w:tcPr>
            <w:tcW w:w="2362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Kisújszállás Város Roma Nemzetiségi Önkormányzata</w:t>
            </w:r>
          </w:p>
        </w:tc>
        <w:tc>
          <w:tcPr>
            <w:tcW w:w="4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Ellenőrzés célja: </w:t>
            </w: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annak vizsgálata, hogy a roma nemzetiségi önkormányzat gazdálkodása megfelel-e a hatályos jogszabályoknak</w:t>
            </w:r>
          </w:p>
        </w:tc>
        <w:tc>
          <w:tcPr>
            <w:tcW w:w="1916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Pénzügyi és szabályszerűségi ellenőrzés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Az ellenőrzés végrehajtására: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A külső szakértő által kerül meghatározásra.</w:t>
            </w:r>
          </w:p>
        </w:tc>
      </w:tr>
      <w:tr w:rsidR="00610747" w:rsidRPr="00527940" w:rsidTr="00D669B0">
        <w:trPr>
          <w:trHeight w:val="561"/>
        </w:trPr>
        <w:tc>
          <w:tcPr>
            <w:tcW w:w="2362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Ellenőrzés tárgya:</w:t>
            </w: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 xml:space="preserve"> A Kisújszállás Város Roma Nemzetiségi Önkormányzata gazdálkodásának ellenőrzése</w:t>
            </w:r>
          </w:p>
        </w:tc>
        <w:tc>
          <w:tcPr>
            <w:tcW w:w="1916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2019. II. negyedév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610747" w:rsidRPr="00527940" w:rsidTr="00D669B0">
        <w:trPr>
          <w:trHeight w:val="186"/>
        </w:trPr>
        <w:tc>
          <w:tcPr>
            <w:tcW w:w="2362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Ellenőrizendő időszak:</w:t>
            </w: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 xml:space="preserve"> 2018. év</w:t>
            </w:r>
          </w:p>
        </w:tc>
        <w:tc>
          <w:tcPr>
            <w:tcW w:w="1916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Jelentés készítése: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Tervezett szükséglet:</w:t>
            </w:r>
          </w:p>
        </w:tc>
      </w:tr>
      <w:tr w:rsidR="00610747" w:rsidRPr="00527940" w:rsidTr="00D669B0">
        <w:trPr>
          <w:trHeight w:val="570"/>
        </w:trPr>
        <w:tc>
          <w:tcPr>
            <w:tcW w:w="2362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8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Azonosított kockázat:</w:t>
            </w: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 xml:space="preserve"> dokumentálási szabálytalanságok, jogszabályi rendelkezések összetettsége</w:t>
            </w:r>
          </w:p>
        </w:tc>
        <w:tc>
          <w:tcPr>
            <w:tcW w:w="1916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2019. június 30.</w:t>
            </w:r>
          </w:p>
        </w:tc>
        <w:tc>
          <w:tcPr>
            <w:tcW w:w="24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15 belső ellenőri nap</w:t>
            </w:r>
          </w:p>
        </w:tc>
      </w:tr>
      <w:tr w:rsidR="00610747" w:rsidRPr="00527940" w:rsidTr="00D669B0">
        <w:trPr>
          <w:trHeight w:val="570"/>
        </w:trPr>
        <w:tc>
          <w:tcPr>
            <w:tcW w:w="2362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Kisújszállási Művelődési Központ és Könyvtár</w:t>
            </w:r>
          </w:p>
        </w:tc>
        <w:tc>
          <w:tcPr>
            <w:tcW w:w="4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 xml:space="preserve">Ellenőrzés célja: </w:t>
            </w: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annak vizsgálata, hogy az intézmény működése megfelel-e a vonatkozó jogszabályi előírásoknak</w:t>
            </w:r>
          </w:p>
        </w:tc>
        <w:tc>
          <w:tcPr>
            <w:tcW w:w="1916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Pénzügyi és szabályszerűségi ellenőrzés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Az ellenőrzés végrehajtására: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A külső szakértő által kerül meghatározásra.</w:t>
            </w:r>
          </w:p>
        </w:tc>
      </w:tr>
      <w:tr w:rsidR="00610747" w:rsidRPr="00527940" w:rsidTr="00D669B0">
        <w:trPr>
          <w:trHeight w:val="561"/>
        </w:trPr>
        <w:tc>
          <w:tcPr>
            <w:tcW w:w="2362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Ellenőrzés tárgya:</w:t>
            </w: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 xml:space="preserve"> Kisújszállási Művelődési Központ és Könyvtár gazdálkodásának szabályszerűsége</w:t>
            </w:r>
          </w:p>
        </w:tc>
        <w:tc>
          <w:tcPr>
            <w:tcW w:w="1916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2019. III. negyedév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610747" w:rsidRPr="00527940" w:rsidTr="00D669B0">
        <w:trPr>
          <w:trHeight w:val="186"/>
        </w:trPr>
        <w:tc>
          <w:tcPr>
            <w:tcW w:w="2362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Ellenőrizendő időszak</w:t>
            </w:r>
            <w:proofErr w:type="gramStart"/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:</w:t>
            </w: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 xml:space="preserve">  2018.</w:t>
            </w:r>
            <w:proofErr w:type="gramEnd"/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 xml:space="preserve"> év</w:t>
            </w:r>
          </w:p>
        </w:tc>
        <w:tc>
          <w:tcPr>
            <w:tcW w:w="1916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Jelentés készítése: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Tervezett szükséglet:</w:t>
            </w:r>
          </w:p>
        </w:tc>
      </w:tr>
      <w:tr w:rsidR="00610747" w:rsidRPr="00527940" w:rsidTr="00D669B0">
        <w:trPr>
          <w:trHeight w:val="570"/>
        </w:trPr>
        <w:tc>
          <w:tcPr>
            <w:tcW w:w="2362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8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Azonosított kockázat:</w:t>
            </w: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 xml:space="preserve"> jogszabályváltozások, jogszabály alkalmazásból eredő kockázat, dokumentálás </w:t>
            </w:r>
            <w:proofErr w:type="spellStart"/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teljeskörűsége</w:t>
            </w:r>
            <w:proofErr w:type="spellEnd"/>
          </w:p>
        </w:tc>
        <w:tc>
          <w:tcPr>
            <w:tcW w:w="1916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2019. szeptember 30.</w:t>
            </w:r>
          </w:p>
        </w:tc>
        <w:tc>
          <w:tcPr>
            <w:tcW w:w="2459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15 belső ellenőri nap</w:t>
            </w:r>
          </w:p>
        </w:tc>
      </w:tr>
      <w:tr w:rsidR="00610747" w:rsidRPr="00527940" w:rsidTr="00D669B0">
        <w:trPr>
          <w:trHeight w:val="570"/>
        </w:trPr>
        <w:tc>
          <w:tcPr>
            <w:tcW w:w="23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Kisújszállás Polgármesteri Hivatal</w:t>
            </w:r>
          </w:p>
        </w:tc>
        <w:tc>
          <w:tcPr>
            <w:tcW w:w="4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Ellenőrzés célja:</w:t>
            </w: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 xml:space="preserve"> annak megállapítása, hogy az </w:t>
            </w:r>
            <w:proofErr w:type="spellStart"/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ügyiratselejtezést</w:t>
            </w:r>
            <w:proofErr w:type="spellEnd"/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 xml:space="preserve"> megfelelően szabályozták-e a hivatalban</w:t>
            </w:r>
            <w:proofErr w:type="gramStart"/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,  és</w:t>
            </w:r>
            <w:proofErr w:type="gramEnd"/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 xml:space="preserve"> azt a gyakorlatban hogyan alkalmazzák</w:t>
            </w:r>
          </w:p>
        </w:tc>
        <w:tc>
          <w:tcPr>
            <w:tcW w:w="19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Szabályszerűségi ellenőrzés</w:t>
            </w:r>
          </w:p>
        </w:tc>
        <w:tc>
          <w:tcPr>
            <w:tcW w:w="2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Az ellenőrzés végrehajtására: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A külső szakértő által kerül meghatározásra.</w:t>
            </w:r>
          </w:p>
        </w:tc>
      </w:tr>
      <w:tr w:rsidR="00610747" w:rsidRPr="00527940" w:rsidTr="00D669B0">
        <w:trPr>
          <w:trHeight w:val="373"/>
        </w:trPr>
        <w:tc>
          <w:tcPr>
            <w:tcW w:w="23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Ellenőrzés tárgya</w:t>
            </w: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 xml:space="preserve">: A Kisújszállási Polgármesteri Hivatal </w:t>
            </w:r>
            <w:proofErr w:type="spellStart"/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ügyiratselejtezési</w:t>
            </w:r>
            <w:proofErr w:type="spellEnd"/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 xml:space="preserve"> gyakorlata</w:t>
            </w:r>
          </w:p>
        </w:tc>
        <w:tc>
          <w:tcPr>
            <w:tcW w:w="19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2019. IV. negyedév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610747" w:rsidRPr="00527940" w:rsidTr="00D669B0">
        <w:trPr>
          <w:trHeight w:val="186"/>
        </w:trPr>
        <w:tc>
          <w:tcPr>
            <w:tcW w:w="23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Ellenőrizendő időszak</w:t>
            </w: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: 2018. év</w:t>
            </w:r>
          </w:p>
        </w:tc>
        <w:tc>
          <w:tcPr>
            <w:tcW w:w="19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Jelentés készítése: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Tervezett szükséglet:</w:t>
            </w:r>
          </w:p>
        </w:tc>
      </w:tr>
      <w:tr w:rsidR="00610747" w:rsidRPr="00527940" w:rsidTr="00D669B0">
        <w:trPr>
          <w:trHeight w:val="373"/>
        </w:trPr>
        <w:tc>
          <w:tcPr>
            <w:tcW w:w="23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4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hu-HU"/>
              </w:rPr>
              <w:t>Azonosított kockázat:</w:t>
            </w: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 xml:space="preserve"> szabályozatlanság, </w:t>
            </w:r>
            <w:proofErr w:type="spellStart"/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jogszabályalkalmazás</w:t>
            </w:r>
            <w:proofErr w:type="spellEnd"/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 xml:space="preserve"> hibái, dokumentálás hiánya </w:t>
            </w:r>
          </w:p>
        </w:tc>
        <w:tc>
          <w:tcPr>
            <w:tcW w:w="19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2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2019. december 31.</w:t>
            </w:r>
          </w:p>
        </w:tc>
        <w:tc>
          <w:tcPr>
            <w:tcW w:w="2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0747" w:rsidRPr="00527940" w:rsidRDefault="00610747" w:rsidP="00D669B0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</w:pPr>
            <w:r w:rsidRPr="00527940">
              <w:rPr>
                <w:rFonts w:ascii="Times New Roman" w:hAnsi="Times New Roman" w:cs="Times New Roman"/>
                <w:color w:val="000000"/>
                <w:sz w:val="20"/>
                <w:szCs w:val="20"/>
                <w:lang w:eastAsia="hu-HU"/>
              </w:rPr>
              <w:t>10 belső ellenőri nap</w:t>
            </w:r>
          </w:p>
        </w:tc>
      </w:tr>
    </w:tbl>
    <w:p w:rsidR="003935ED" w:rsidRDefault="003935ED" w:rsidP="00610747"/>
    <w:sectPr w:rsidR="003935ED" w:rsidSect="00610747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610747"/>
    <w:rsid w:val="002302A3"/>
    <w:rsid w:val="003935ED"/>
    <w:rsid w:val="003E1EE0"/>
    <w:rsid w:val="004237E5"/>
    <w:rsid w:val="00610747"/>
    <w:rsid w:val="007F7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10747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343</Words>
  <Characters>2369</Characters>
  <Application>Microsoft Office Word</Application>
  <DocSecurity>0</DocSecurity>
  <Lines>19</Lines>
  <Paragraphs>5</Paragraphs>
  <ScaleCrop>false</ScaleCrop>
  <Company>Nagykun Hagyományörző Társulás</Company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tuka.gabriella</dc:creator>
  <cp:keywords/>
  <dc:description/>
  <cp:lastModifiedBy>tuka.gabriella</cp:lastModifiedBy>
  <cp:revision>1</cp:revision>
  <dcterms:created xsi:type="dcterms:W3CDTF">2018-12-04T09:16:00Z</dcterms:created>
  <dcterms:modified xsi:type="dcterms:W3CDTF">2018-12-04T09:20:00Z</dcterms:modified>
</cp:coreProperties>
</file>