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C893A" w14:textId="77777777" w:rsidR="00C415C2" w:rsidRPr="00A36940" w:rsidRDefault="00C415C2" w:rsidP="00C415C2">
      <w:pPr>
        <w:pStyle w:val="NormlWeb"/>
        <w:spacing w:before="0" w:after="0"/>
        <w:contextualSpacing/>
        <w:jc w:val="right"/>
        <w:rPr>
          <w:b/>
          <w:sz w:val="22"/>
          <w:szCs w:val="22"/>
        </w:rPr>
      </w:pPr>
      <w:r w:rsidRPr="00A36940">
        <w:rPr>
          <w:b/>
          <w:sz w:val="22"/>
          <w:szCs w:val="22"/>
        </w:rPr>
        <w:t>Melléklet a 18/2022. (I. 27.) számú önkormányzati határozathoz</w:t>
      </w:r>
    </w:p>
    <w:p w14:paraId="55D95634" w14:textId="77777777" w:rsidR="00C415C2" w:rsidRPr="00A36940" w:rsidRDefault="00C415C2" w:rsidP="00C415C2">
      <w:pPr>
        <w:pStyle w:val="NormlWeb"/>
        <w:spacing w:before="0" w:after="0"/>
        <w:contextualSpacing/>
        <w:jc w:val="right"/>
        <w:rPr>
          <w:b/>
          <w:sz w:val="22"/>
          <w:szCs w:val="22"/>
        </w:rPr>
      </w:pPr>
    </w:p>
    <w:p w14:paraId="0DCCE475" w14:textId="77777777" w:rsidR="00C415C2" w:rsidRPr="00A36940" w:rsidRDefault="00C415C2" w:rsidP="00C415C2">
      <w:pPr>
        <w:pStyle w:val="NormlWeb"/>
        <w:spacing w:before="0" w:after="0"/>
        <w:contextualSpacing/>
        <w:jc w:val="right"/>
        <w:rPr>
          <w:b/>
          <w:sz w:val="22"/>
          <w:szCs w:val="22"/>
        </w:rPr>
      </w:pPr>
    </w:p>
    <w:tbl>
      <w:tblPr>
        <w:tblW w:w="93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0"/>
        <w:gridCol w:w="800"/>
        <w:gridCol w:w="1060"/>
        <w:gridCol w:w="1100"/>
        <w:gridCol w:w="1120"/>
        <w:gridCol w:w="1120"/>
      </w:tblGrid>
      <w:tr w:rsidR="00C415C2" w:rsidRPr="00A36940" w14:paraId="2925FFDB" w14:textId="77777777" w:rsidTr="00BF75B0">
        <w:trPr>
          <w:trHeight w:val="264"/>
        </w:trPr>
        <w:tc>
          <w:tcPr>
            <w:tcW w:w="8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50EA2" w14:textId="77777777" w:rsidR="00C415C2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1. Saját bevételek várható összege a költségvetési évben és az azt követő három évben:</w:t>
            </w:r>
          </w:p>
          <w:p w14:paraId="27EF242F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BF5EB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415C2" w:rsidRPr="00A36940" w14:paraId="7C37DBEA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532FA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1600F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F04FA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EC962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070EB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8C9AD" w14:textId="77777777" w:rsidR="00C415C2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ezer forint</w:t>
            </w:r>
          </w:p>
          <w:p w14:paraId="64ADD7AC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415C2" w:rsidRPr="00A36940" w14:paraId="05DA40AD" w14:textId="77777777" w:rsidTr="00BF75B0">
        <w:trPr>
          <w:trHeight w:val="552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C9892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Megnevezés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5D68E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Sor-szám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4E44C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Tárgyév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701DE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2023.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F555A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2024.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A1DE9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2025.</w:t>
            </w:r>
          </w:p>
        </w:tc>
      </w:tr>
      <w:tr w:rsidR="00C415C2" w:rsidRPr="00A36940" w14:paraId="29494ABB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FD5D6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Helyi adókból származó bevételek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B33EE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0C59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346 500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A98D5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346 500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60FCC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346 500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8FEF1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346 500</w:t>
            </w:r>
          </w:p>
        </w:tc>
      </w:tr>
      <w:tr w:rsidR="00C415C2" w:rsidRPr="00A36940" w14:paraId="38DF0F14" w14:textId="77777777" w:rsidTr="00BF75B0">
        <w:trPr>
          <w:trHeight w:val="120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4A00D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Az önkormányzati vagyon és az önkormányzatot megillető vagyoni értékű jog értékesítéséből és hasznosításából származó bevétel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D14CC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3BC89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4B939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2974C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3256A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30 000</w:t>
            </w:r>
          </w:p>
        </w:tc>
      </w:tr>
      <w:tr w:rsidR="00C415C2" w:rsidRPr="00A36940" w14:paraId="5C0077C5" w14:textId="77777777" w:rsidTr="00BF75B0">
        <w:trPr>
          <w:trHeight w:val="552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23540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Osztalék, a koncessziós díj és a hozambevétel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1C0ED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3146C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34249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2B633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48789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</w:tr>
      <w:tr w:rsidR="00C415C2" w:rsidRPr="00A36940" w14:paraId="019CDFE6" w14:textId="77777777" w:rsidTr="00BF75B0">
        <w:trPr>
          <w:trHeight w:val="828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FBB14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A tárgyi eszköz és az immateriális jószág, részvény, részesedés, vállalat értékesítéséből vagy privatizációból származó bevétel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8A112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7E8DC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D180A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0027C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C3A7E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</w:tr>
      <w:tr w:rsidR="00C415C2" w:rsidRPr="00A36940" w14:paraId="646005EB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63226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Bírság-, pótlék- és díjbevétel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ED377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364C1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2 000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28F1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1 100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5D72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1 100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5CB95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1 100</w:t>
            </w:r>
          </w:p>
        </w:tc>
      </w:tr>
      <w:tr w:rsidR="00C415C2" w:rsidRPr="00A36940" w14:paraId="0753154C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FECB3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Kezességvállalással kapcsolatos megtérülés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7130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EFF6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B30B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7E71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9FE6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</w:tr>
      <w:tr w:rsidR="00C415C2" w:rsidRPr="00A36940" w14:paraId="7B481FC4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4B6D0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Saját bevételek (1</w:t>
            </w:r>
            <w:proofErr w:type="gramStart"/>
            <w:r w:rsidRPr="00A36940">
              <w:rPr>
                <w:rFonts w:ascii="Times New Roman" w:hAnsi="Times New Roman" w:cs="Times New Roman"/>
                <w:b/>
                <w:bCs/>
              </w:rPr>
              <w:t>+..</w:t>
            </w:r>
            <w:proofErr w:type="gramEnd"/>
            <w:r w:rsidRPr="00A36940">
              <w:rPr>
                <w:rFonts w:ascii="Times New Roman" w:hAnsi="Times New Roman" w:cs="Times New Roman"/>
                <w:b/>
                <w:bCs/>
              </w:rPr>
              <w:t>+7)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17DD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4C02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378 500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6B096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377 600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12564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377 600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417F6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377 600</w:t>
            </w:r>
          </w:p>
        </w:tc>
      </w:tr>
      <w:tr w:rsidR="00C415C2" w:rsidRPr="00A36940" w14:paraId="2D0C2D39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79585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FD7C5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59335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D2ECC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91A14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A6687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415C2" w:rsidRPr="00A36940" w14:paraId="0CAFDF3C" w14:textId="77777777" w:rsidTr="00BF75B0">
        <w:trPr>
          <w:trHeight w:val="504"/>
        </w:trPr>
        <w:tc>
          <w:tcPr>
            <w:tcW w:w="9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2FB7ED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2. Az adósságot keletkeztető ügyletekből eredő fizetési kötelezettségek várható összege a költségvetési évben és az azt követő három évben:</w:t>
            </w:r>
          </w:p>
        </w:tc>
      </w:tr>
      <w:tr w:rsidR="00C415C2" w:rsidRPr="00A36940" w14:paraId="1E24EE2A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3B5FF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D020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24953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3A5A1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5FF55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144CF" w14:textId="77777777" w:rsidR="00C415C2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ezer forint</w:t>
            </w:r>
          </w:p>
          <w:p w14:paraId="31798660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415C2" w:rsidRPr="00A36940" w14:paraId="5EB6F9E1" w14:textId="77777777" w:rsidTr="00BF75B0">
        <w:trPr>
          <w:trHeight w:val="552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7A35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Megnevezés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9F887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Sor-szám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03280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Tárgyév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E4213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2022.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9AA1E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2023.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02B38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2024.</w:t>
            </w:r>
          </w:p>
        </w:tc>
      </w:tr>
      <w:tr w:rsidR="00C415C2" w:rsidRPr="00A36940" w14:paraId="6E4F0944" w14:textId="77777777" w:rsidTr="00BF75B0">
        <w:trPr>
          <w:trHeight w:val="552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D145E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Felvett, átvállalt hitel és annak tőke- és kamattartozása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315A5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216F5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72 573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7A1CD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63 904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7056B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61 695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7D2CF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59 484</w:t>
            </w:r>
          </w:p>
        </w:tc>
      </w:tr>
      <w:tr w:rsidR="00C415C2" w:rsidRPr="00A36940" w14:paraId="31EECB25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36D23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Ebből: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EC63D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7C291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FF531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E1B57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B9779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</w:tr>
      <w:tr w:rsidR="00C415C2" w:rsidRPr="00A36940" w14:paraId="2340D686" w14:textId="77777777" w:rsidTr="00BF75B0">
        <w:trPr>
          <w:trHeight w:val="7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425DB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Városközpont funkcióbővítő hitel tőke és kamattartozása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D0D1D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CE11D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6 464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4C544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0903A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E8B2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0</w:t>
            </w:r>
          </w:p>
        </w:tc>
      </w:tr>
      <w:tr w:rsidR="00C415C2" w:rsidRPr="00A36940" w14:paraId="070833C4" w14:textId="77777777" w:rsidTr="00BF75B0">
        <w:trPr>
          <w:trHeight w:val="7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8EB3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2018-ban induló fejlesztésekhez szükséges célhitel és kamattartozása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92F77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91D1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66 109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CD17F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63 904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DD56B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61 695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1535F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59 484</w:t>
            </w:r>
          </w:p>
        </w:tc>
      </w:tr>
      <w:tr w:rsidR="00C415C2" w:rsidRPr="00A36940" w14:paraId="07B585A3" w14:textId="77777777" w:rsidTr="00BF75B0">
        <w:trPr>
          <w:trHeight w:val="64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687EB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 xml:space="preserve">Felvett, átvállalt kölcsön és annak tőketartozása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93888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AA468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1EBF2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5654D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C1244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</w:tr>
      <w:tr w:rsidR="00C415C2" w:rsidRPr="00A36940" w14:paraId="33FCD61D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463E7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Hitelviszonyt megtestesítő értékpapír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7CC5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61F7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F16C0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88B4E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1B15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</w:tr>
      <w:tr w:rsidR="00C415C2" w:rsidRPr="00A36940" w14:paraId="6BE9754B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ED614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Adott váltó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771F1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F89F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F64E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5E2A1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2198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</w:tr>
      <w:tr w:rsidR="00C415C2" w:rsidRPr="00A36940" w14:paraId="421166BE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5BD79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Pénzügyi lízing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B547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15B67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6CF0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C0A08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99C64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</w:tr>
      <w:tr w:rsidR="00C415C2" w:rsidRPr="00A36940" w14:paraId="5B3A867B" w14:textId="77777777" w:rsidTr="00BF75B0">
        <w:trPr>
          <w:trHeight w:val="276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F6CA1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Halasztott fizetés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1BA6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CB43A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AF7E8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522CC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C9B2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</w:tr>
      <w:tr w:rsidR="00C415C2" w:rsidRPr="00A36940" w14:paraId="3BBE2B15" w14:textId="77777777" w:rsidTr="00BF75B0">
        <w:trPr>
          <w:trHeight w:val="552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60E33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Kezességvállalásból eredő fizetési kötelezettség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B9B7B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8BFB0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E7C1C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C085A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937CB" w14:textId="77777777" w:rsidR="00C415C2" w:rsidRPr="00A36940" w:rsidRDefault="00C415C2" w:rsidP="00BF75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36940">
              <w:rPr>
                <w:rFonts w:ascii="Times New Roman" w:hAnsi="Times New Roman" w:cs="Times New Roman"/>
              </w:rPr>
              <w:t> </w:t>
            </w:r>
          </w:p>
        </w:tc>
      </w:tr>
      <w:tr w:rsidR="00C415C2" w:rsidRPr="00A36940" w14:paraId="20E9C6A7" w14:textId="77777777" w:rsidTr="00BF75B0">
        <w:trPr>
          <w:trHeight w:val="552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79149" w14:textId="77777777" w:rsidR="00C415C2" w:rsidRPr="00A36940" w:rsidRDefault="00C415C2" w:rsidP="00BF75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Adósságot keletkeztető ügyletből eredő fizetési kötelezettségek összesen: (1</w:t>
            </w:r>
            <w:proofErr w:type="gramStart"/>
            <w:r w:rsidRPr="00A36940">
              <w:rPr>
                <w:rFonts w:ascii="Times New Roman" w:hAnsi="Times New Roman" w:cs="Times New Roman"/>
                <w:b/>
                <w:bCs/>
              </w:rPr>
              <w:t>+..</w:t>
            </w:r>
            <w:proofErr w:type="gramEnd"/>
            <w:r w:rsidRPr="00A36940">
              <w:rPr>
                <w:rFonts w:ascii="Times New Roman" w:hAnsi="Times New Roman" w:cs="Times New Roman"/>
                <w:b/>
                <w:bCs/>
              </w:rPr>
              <w:t>+7)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D4A07" w14:textId="77777777" w:rsidR="00C415C2" w:rsidRPr="00A36940" w:rsidRDefault="00C415C2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DC456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72 573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1F041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63 904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AE5B9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61 695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BCAA4" w14:textId="77777777" w:rsidR="00C415C2" w:rsidRPr="00A36940" w:rsidRDefault="00C415C2" w:rsidP="00BF75B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36940">
              <w:rPr>
                <w:rFonts w:ascii="Times New Roman" w:hAnsi="Times New Roman" w:cs="Times New Roman"/>
                <w:b/>
                <w:bCs/>
              </w:rPr>
              <w:t>59 484</w:t>
            </w:r>
          </w:p>
        </w:tc>
      </w:tr>
    </w:tbl>
    <w:p w14:paraId="4376BCAD" w14:textId="77777777" w:rsidR="00C415C2" w:rsidRDefault="00C415C2" w:rsidP="00C415C2">
      <w:pPr>
        <w:tabs>
          <w:tab w:val="decimal" w:pos="100"/>
          <w:tab w:val="right" w:pos="3000"/>
          <w:tab w:val="right" w:pos="4200"/>
          <w:tab w:val="right" w:pos="5400"/>
          <w:tab w:val="right" w:pos="6200"/>
          <w:tab w:val="right" w:pos="700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hu-HU"/>
        </w:rPr>
      </w:pPr>
    </w:p>
    <w:p w14:paraId="1AE38169" w14:textId="214A67A0" w:rsidR="00E87F30" w:rsidRDefault="00E87F30" w:rsidP="00C415C2"/>
    <w:sectPr w:rsidR="00E87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F30"/>
    <w:rsid w:val="00C415C2"/>
    <w:rsid w:val="00E8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0FB03"/>
  <w15:chartTrackingRefBased/>
  <w15:docId w15:val="{C37AA190-F06F-48DF-8DAF-8D403143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415C2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C415C2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Nikolett</dc:creator>
  <cp:keywords/>
  <dc:description/>
  <cp:lastModifiedBy>Farkas Nikolett</cp:lastModifiedBy>
  <cp:revision>2</cp:revision>
  <dcterms:created xsi:type="dcterms:W3CDTF">2022-03-01T13:47:00Z</dcterms:created>
  <dcterms:modified xsi:type="dcterms:W3CDTF">2022-03-01T13:47:00Z</dcterms:modified>
</cp:coreProperties>
</file>